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F5BCF" w14:textId="3B99FDD3" w:rsidR="00A978A6" w:rsidRPr="00B80F21" w:rsidRDefault="00EE7C12" w:rsidP="0088432B">
      <w:pPr>
        <w:spacing w:after="120" w:line="240" w:lineRule="auto"/>
        <w:ind w:left="360" w:hanging="360"/>
        <w:jc w:val="center"/>
        <w:rPr>
          <w:rFonts w:asciiTheme="majorHAnsi" w:eastAsia="Times New Roman" w:hAnsiTheme="majorHAnsi" w:cstheme="minorHAnsi"/>
          <w:b/>
          <w:sz w:val="26"/>
          <w:szCs w:val="26"/>
          <w:lang w:eastAsia="de-DE"/>
        </w:rPr>
      </w:pPr>
      <w:bookmarkStart w:id="0" w:name="_Hlk115090555"/>
      <w:bookmarkStart w:id="1" w:name="_Hlk80779647"/>
      <w:bookmarkEnd w:id="0"/>
      <w:r w:rsidRPr="00B80F21">
        <w:rPr>
          <w:rFonts w:asciiTheme="majorHAnsi" w:hAnsiTheme="majorHAnsi"/>
          <w:b/>
          <w:bCs/>
          <w:sz w:val="26"/>
          <w:szCs w:val="26"/>
        </w:rPr>
        <w:t>Mode</w:t>
      </w:r>
      <w:r w:rsidR="004D622F" w:rsidRPr="00B80F21">
        <w:rPr>
          <w:rFonts w:asciiTheme="majorHAnsi" w:hAnsiTheme="majorHAnsi"/>
          <w:b/>
          <w:bCs/>
          <w:sz w:val="26"/>
          <w:szCs w:val="26"/>
        </w:rPr>
        <w:t>l</w:t>
      </w:r>
      <w:r w:rsidRPr="00B80F21">
        <w:rPr>
          <w:rFonts w:asciiTheme="majorHAnsi" w:hAnsiTheme="majorHAnsi"/>
          <w:b/>
          <w:bCs/>
          <w:sz w:val="26"/>
          <w:szCs w:val="26"/>
        </w:rPr>
        <w:t>lanlage</w:t>
      </w:r>
      <w:r w:rsidR="00D84A1C" w:rsidRPr="00B80F21">
        <w:rPr>
          <w:rFonts w:asciiTheme="majorHAnsi" w:hAnsiTheme="majorHAnsi"/>
          <w:b/>
          <w:bCs/>
          <w:sz w:val="26"/>
          <w:szCs w:val="26"/>
        </w:rPr>
        <w:t xml:space="preserve"> </w:t>
      </w:r>
      <w:r w:rsidR="004D622F" w:rsidRPr="00B80F21">
        <w:rPr>
          <w:rFonts w:asciiTheme="majorHAnsi" w:hAnsiTheme="majorHAnsi"/>
          <w:b/>
          <w:bCs/>
          <w:sz w:val="26"/>
          <w:szCs w:val="26"/>
        </w:rPr>
        <w:t>des Staatlichen Obstversuchsgut</w:t>
      </w:r>
      <w:r w:rsidR="00D84A1C" w:rsidRPr="00B80F21">
        <w:rPr>
          <w:rFonts w:asciiTheme="majorHAnsi" w:hAnsiTheme="majorHAnsi"/>
          <w:b/>
          <w:bCs/>
          <w:sz w:val="26"/>
          <w:szCs w:val="26"/>
        </w:rPr>
        <w:t xml:space="preserve"> Heuchlinge</w:t>
      </w:r>
      <w:r w:rsidR="004D622F" w:rsidRPr="00B80F21">
        <w:rPr>
          <w:rFonts w:asciiTheme="majorHAnsi" w:hAnsiTheme="majorHAnsi"/>
          <w:b/>
          <w:bCs/>
          <w:sz w:val="26"/>
          <w:szCs w:val="26"/>
        </w:rPr>
        <w:t>n</w:t>
      </w:r>
      <w:r w:rsidR="0041494E" w:rsidRPr="00B80F21">
        <w:rPr>
          <w:rFonts w:asciiTheme="majorHAnsi" w:hAnsiTheme="majorHAnsi"/>
          <w:b/>
          <w:bCs/>
          <w:sz w:val="26"/>
          <w:szCs w:val="26"/>
        </w:rPr>
        <w:t xml:space="preserve"> der</w:t>
      </w:r>
      <w:r w:rsidR="004D622F" w:rsidRPr="00B80F21">
        <w:rPr>
          <w:rFonts w:asciiTheme="majorHAnsi" w:hAnsiTheme="majorHAnsi"/>
          <w:b/>
          <w:bCs/>
          <w:sz w:val="26"/>
          <w:szCs w:val="26"/>
        </w:rPr>
        <w:t xml:space="preserve"> LVWO Weinsberg</w:t>
      </w:r>
    </w:p>
    <w:p w14:paraId="1DAB5D26" w14:textId="3E756C9E" w:rsidR="007E176C" w:rsidRPr="00B80F21" w:rsidRDefault="007E176C" w:rsidP="00276CE3">
      <w:pPr>
        <w:spacing w:after="120" w:line="240" w:lineRule="auto"/>
        <w:ind w:left="360" w:hanging="360"/>
        <w:jc w:val="both"/>
        <w:rPr>
          <w:rFonts w:eastAsia="Times New Roman" w:cstheme="minorHAnsi"/>
          <w:b/>
          <w:lang w:eastAsia="de-DE"/>
        </w:rPr>
      </w:pPr>
    </w:p>
    <w:p w14:paraId="4CDD7339" w14:textId="560BBDB4" w:rsidR="007E176C" w:rsidRPr="007C1C4A" w:rsidRDefault="0088432B" w:rsidP="00276CE3">
      <w:pPr>
        <w:spacing w:after="0" w:line="240" w:lineRule="auto"/>
        <w:jc w:val="both"/>
      </w:pPr>
      <w:r w:rsidRPr="007C1C4A">
        <w:rPr>
          <w:noProof/>
          <w:lang w:eastAsia="de-DE"/>
        </w:rPr>
        <w:drawing>
          <wp:anchor distT="0" distB="0" distL="114300" distR="114300" simplePos="0" relativeHeight="251655680" behindDoc="0" locked="0" layoutInCell="1" allowOverlap="1" wp14:anchorId="5AE7F658" wp14:editId="3CCAA9B1">
            <wp:simplePos x="0" y="0"/>
            <wp:positionH relativeFrom="column">
              <wp:posOffset>3912235</wp:posOffset>
            </wp:positionH>
            <wp:positionV relativeFrom="paragraph">
              <wp:posOffset>584200</wp:posOffset>
            </wp:positionV>
            <wp:extent cx="1981200" cy="538480"/>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1200" cy="538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76C" w:rsidRPr="007C1C4A">
        <w:rPr>
          <w:b/>
          <w:bCs/>
          <w:i/>
          <w:iCs/>
        </w:rPr>
        <w:t>„Das Obstversuchsgut Heuchlingen stellt aufgrund seiner isolierten Lage inmitten einer landwirtschaftlich genutzten Umgebung sowie seinen vielseitigen Nutzungsformen, Obstgehölz- und Heckenstrukturen einen attraktiven und wichtigen Rast- und Brutplatz dar, der von vielen Vogelarten aufgesucht wird“.</w:t>
      </w:r>
      <w:r w:rsidR="007E176C" w:rsidRPr="007C1C4A">
        <w:t xml:space="preserve">  (Paul Epp)</w:t>
      </w:r>
    </w:p>
    <w:p w14:paraId="7DA6DA8A" w14:textId="60567352" w:rsidR="007E176C" w:rsidRPr="00B80F21" w:rsidRDefault="007E176C" w:rsidP="00276CE3">
      <w:pPr>
        <w:spacing w:after="120" w:line="240" w:lineRule="auto"/>
        <w:ind w:left="360" w:hanging="360"/>
        <w:jc w:val="both"/>
        <w:rPr>
          <w:rFonts w:eastAsia="Times New Roman" w:cstheme="minorHAnsi"/>
          <w:b/>
          <w:lang w:eastAsia="de-DE"/>
        </w:rPr>
      </w:pPr>
    </w:p>
    <w:bookmarkEnd w:id="1"/>
    <w:p w14:paraId="6C76CBB7" w14:textId="4B536CBD" w:rsidR="00D84A1C" w:rsidRPr="00476DCD" w:rsidRDefault="00D84A1C" w:rsidP="00476DCD">
      <w:pPr>
        <w:pStyle w:val="berschrift1"/>
        <w:numPr>
          <w:ilvl w:val="0"/>
          <w:numId w:val="3"/>
        </w:numPr>
        <w:rPr>
          <w:rFonts w:asciiTheme="minorHAnsi" w:hAnsiTheme="minorHAnsi" w:cstheme="minorHAnsi"/>
          <w:b/>
          <w:bCs/>
          <w:color w:val="auto"/>
          <w:sz w:val="22"/>
          <w:szCs w:val="22"/>
        </w:rPr>
      </w:pPr>
      <w:r w:rsidRPr="00476DCD">
        <w:rPr>
          <w:rFonts w:asciiTheme="minorHAnsi" w:hAnsiTheme="minorHAnsi" w:cstheme="minorHAnsi"/>
          <w:b/>
          <w:bCs/>
          <w:color w:val="auto"/>
          <w:sz w:val="22"/>
          <w:szCs w:val="22"/>
        </w:rPr>
        <w:t>Betri</w:t>
      </w:r>
      <w:r w:rsidR="00DB7FE3" w:rsidRPr="00476DCD">
        <w:rPr>
          <w:rFonts w:asciiTheme="minorHAnsi" w:hAnsiTheme="minorHAnsi" w:cstheme="minorHAnsi"/>
          <w:b/>
          <w:bCs/>
          <w:color w:val="auto"/>
          <w:sz w:val="22"/>
          <w:szCs w:val="22"/>
        </w:rPr>
        <w:t>e</w:t>
      </w:r>
      <w:r w:rsidRPr="00476DCD">
        <w:rPr>
          <w:rFonts w:asciiTheme="minorHAnsi" w:hAnsiTheme="minorHAnsi" w:cstheme="minorHAnsi"/>
          <w:b/>
          <w:bCs/>
          <w:color w:val="auto"/>
          <w:sz w:val="22"/>
          <w:szCs w:val="22"/>
        </w:rPr>
        <w:t>bsprofil</w:t>
      </w:r>
      <w:r w:rsidR="00A13CF0" w:rsidRPr="00476DCD">
        <w:rPr>
          <w:rFonts w:asciiTheme="minorHAnsi" w:hAnsiTheme="minorHAnsi" w:cstheme="minorHAnsi"/>
          <w:b/>
          <w:bCs/>
          <w:color w:val="auto"/>
          <w:sz w:val="22"/>
          <w:szCs w:val="22"/>
        </w:rPr>
        <w:t xml:space="preserve"> </w:t>
      </w:r>
    </w:p>
    <w:p w14:paraId="32ED36AC" w14:textId="4B611B1A" w:rsidR="00FF4570" w:rsidRPr="00B80F21" w:rsidRDefault="005B4CA3" w:rsidP="00276CE3">
      <w:pPr>
        <w:spacing w:after="0" w:line="240" w:lineRule="auto"/>
      </w:pPr>
      <w:r w:rsidRPr="00476DCD">
        <w:rPr>
          <w:rFonts w:cstheme="minorHAnsi"/>
          <w:b/>
          <w:bCs/>
          <w:noProof/>
          <w:lang w:eastAsia="de-DE"/>
        </w:rPr>
        <mc:AlternateContent>
          <mc:Choice Requires="wps">
            <w:drawing>
              <wp:anchor distT="0" distB="0" distL="114300" distR="114300" simplePos="0" relativeHeight="251660288" behindDoc="0" locked="0" layoutInCell="1" allowOverlap="1" wp14:anchorId="2021B121" wp14:editId="444CA4F5">
                <wp:simplePos x="0" y="0"/>
                <wp:positionH relativeFrom="column">
                  <wp:posOffset>-61595</wp:posOffset>
                </wp:positionH>
                <wp:positionV relativeFrom="paragraph">
                  <wp:posOffset>4595495</wp:posOffset>
                </wp:positionV>
                <wp:extent cx="6057900" cy="2192020"/>
                <wp:effectExtent l="0" t="0" r="0" b="0"/>
                <wp:wrapTopAndBottom/>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7900" cy="2192020"/>
                        </a:xfrm>
                        <a:prstGeom prst="rect">
                          <a:avLst/>
                        </a:prstGeom>
                        <a:noFill/>
                        <a:ln w="12700">
                          <a:solidFill>
                            <a:schemeClr val="accent3"/>
                          </a:solidFill>
                        </a:ln>
                      </wps:spPr>
                      <wps:txbx>
                        <w:txbxContent>
                          <w:p w14:paraId="71E32F9F" w14:textId="2C39CC9F" w:rsidR="00085E0E" w:rsidRPr="009F53B2" w:rsidRDefault="00085E0E" w:rsidP="00085E0E">
                            <w:pPr>
                              <w:jc w:val="both"/>
                            </w:pPr>
                            <w:r>
                              <w:t xml:space="preserve">Als Projektfläche wurde eine der </w:t>
                            </w:r>
                            <w:r w:rsidR="0050162A">
                              <w:t xml:space="preserve">Quartiere </w:t>
                            </w:r>
                            <w:r>
                              <w:t xml:space="preserve">der Obstbauanlage ausgewählt. Sie umfasst ca. 1,3 ha und wurde im Herbst 2019 mit neuen Apfelbaumreihen </w:t>
                            </w:r>
                            <w:r w:rsidR="0050162A">
                              <w:t>bepflanzt</w:t>
                            </w:r>
                            <w:r>
                              <w:t>. Pro Reihe werden bis zu 40 verschiedene Apfelsorten</w:t>
                            </w:r>
                            <w:r w:rsidR="0050162A">
                              <w:t xml:space="preserve"> (neue Zuchtklone)</w:t>
                            </w:r>
                            <w:r>
                              <w:t xml:space="preserve"> angebaut, insgesamt sind 400-500 </w:t>
                            </w:r>
                            <w:r w:rsidR="0050162A">
                              <w:t xml:space="preserve">Zuchtklone </w:t>
                            </w:r>
                            <w:r>
                              <w:t>geplant. Ein Teil der Fläche (ca. ein Drittel), der im ersten Projektjahr brach lag, wurde im Herbst 2020 mit weiteren Anbaureihen bestockt</w:t>
                            </w:r>
                            <w:r w:rsidR="0050162A">
                              <w:t xml:space="preserve">, der übrige Teil in der Pflanzsaison 2021/2022. </w:t>
                            </w:r>
                            <w:r>
                              <w:t>Die Projektfläche wird eingerahmt von zwei Reihen alter Kirsch- bzw. Walnussbäume, die in Ergänzung mit dort angebrachten Vogelnistkästen wertvolle Bruthabitate (u.a. für den Wendehals) darstellen.</w:t>
                            </w:r>
                            <w:r w:rsidRPr="00B5504D">
                              <w:t xml:space="preserve"> Zudem grenzt </w:t>
                            </w:r>
                            <w:r>
                              <w:t>sie</w:t>
                            </w:r>
                            <w:r w:rsidRPr="00B5504D">
                              <w:t xml:space="preserve"> direkt einerseits</w:t>
                            </w:r>
                            <w:r w:rsidR="0088432B">
                              <w:t xml:space="preserve"> an</w:t>
                            </w:r>
                            <w:r w:rsidRPr="00B5504D">
                              <w:t xml:space="preserve"> </w:t>
                            </w:r>
                            <w:r w:rsidR="0050162A">
                              <w:t>die neue Modellanlage (Obstanlage der Zukunft)</w:t>
                            </w:r>
                            <w:r w:rsidRPr="00B5504D">
                              <w:t xml:space="preserve"> und andererseits an </w:t>
                            </w:r>
                            <w:r w:rsidR="0088432B">
                              <w:t>biologisch bewirtschaftete</w:t>
                            </w:r>
                            <w:r w:rsidRPr="00B5504D">
                              <w:t xml:space="preserve"> </w:t>
                            </w:r>
                            <w:r w:rsidR="0088432B">
                              <w:t xml:space="preserve">Flächen mit </w:t>
                            </w:r>
                            <w:r w:rsidRPr="00B5504D">
                              <w:t>Apfel</w:t>
                            </w:r>
                            <w:r w:rsidR="0050162A">
                              <w:t>- und Birnen</w:t>
                            </w:r>
                            <w:r w:rsidR="0088432B">
                              <w:t>bäumen</w:t>
                            </w:r>
                            <w:r w:rsidRPr="00B5504D">
                              <w:t xml:space="preserve"> und Obststräuchern.</w:t>
                            </w:r>
                            <w:r>
                              <w:t xml:space="preserve"> Die Mode</w:t>
                            </w:r>
                            <w:r w:rsidR="0088432B">
                              <w:t>l</w:t>
                            </w:r>
                            <w:r>
                              <w:t xml:space="preserve">lfläche </w:t>
                            </w:r>
                            <w:r w:rsidR="0050162A">
                              <w:t>ist aktuell in Umstellung auf ökologischen Anbau und wird voraussichtlich 2024 umgestellt sein</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021B121" id="_x0000_t202" coordsize="21600,21600" o:spt="202" path="m,l,21600r21600,l21600,xe">
                <v:stroke joinstyle="miter"/>
                <v:path gradientshapeok="t" o:connecttype="rect"/>
              </v:shapetype>
              <v:shape id="Textfeld 18" o:spid="_x0000_s1026" type="#_x0000_t202" style="position:absolute;margin-left:-4.85pt;margin-top:361.85pt;width:477pt;height:17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" filled="f" strokecolor="#9bbb59 [3206]" strokeweight="1pt">
                <v:path arrowok="t"/>
                <v:textbox style="mso-fit-shape-to-text:t">
                  <w:txbxContent>
                    <w:p w14:paraId="71E32F9F" w14:textId="2C39CC9F" w:rsidR="00085E0E" w:rsidRPr="009F53B2" w:rsidRDefault="00085E0E" w:rsidP="00085E0E">
                      <w:pPr>
                        <w:jc w:val="both"/>
                      </w:pPr>
                      <w:r>
                        <w:t xml:space="preserve">Als Projektfläche wurde eine der </w:t>
                      </w:r>
                      <w:r w:rsidR="0050162A">
                        <w:t>Quartiere</w:t>
                      </w:r>
                      <w:r w:rsidR="0050162A">
                        <w:t xml:space="preserve"> </w:t>
                      </w:r>
                      <w:r>
                        <w:t xml:space="preserve">der Obstbauanlage ausgewählt. Sie umfasst ca. 1,3 ha und wurde im Herbst 2019 mit neuen Apfelbaumreihen </w:t>
                      </w:r>
                      <w:r w:rsidR="0050162A">
                        <w:t>bepflanzt</w:t>
                      </w:r>
                      <w:r>
                        <w:t>. Pro Reihe werden bis zu 40 verschiedene Apfelsorten</w:t>
                      </w:r>
                      <w:r w:rsidR="0050162A">
                        <w:t xml:space="preserve"> </w:t>
                      </w:r>
                      <w:r w:rsidR="0050162A">
                        <w:t>(neue Zuchtklone)</w:t>
                      </w:r>
                      <w:r>
                        <w:t xml:space="preserve"> </w:t>
                      </w:r>
                      <w:r>
                        <w:t xml:space="preserve">angebaut, insgesamt sind 400-500 </w:t>
                      </w:r>
                      <w:r w:rsidR="0050162A">
                        <w:t>Zuchtklone</w:t>
                      </w:r>
                      <w:r w:rsidR="0050162A">
                        <w:t xml:space="preserve"> </w:t>
                      </w:r>
                      <w:r>
                        <w:t>geplant. Ein Teil der Fläche (ca. ein Drittel), der im ersten Projektjahr brach lag, wurde im Herbst 2020 mit weiteren Anbaureihen bestockt</w:t>
                      </w:r>
                      <w:r w:rsidR="0050162A">
                        <w:t>, der übrige Teil in der Pflanzsaison 2021/2022.</w:t>
                      </w:r>
                      <w:r w:rsidR="0050162A">
                        <w:t xml:space="preserve"> </w:t>
                      </w:r>
                      <w:r>
                        <w:t>Die Projektfläche wird eingerahmt von zwei Reihen alter Kirsch- bzw. Walnussbäume, die in Ergänzung mit dort angebrachten Vogelnistkästen wertvolle Bruthabitate (u.a. für den Wendehals) darstellen.</w:t>
                      </w:r>
                      <w:r w:rsidRPr="00B5504D">
                        <w:t xml:space="preserve"> Zudem grenzt </w:t>
                      </w:r>
                      <w:r>
                        <w:t>sie</w:t>
                      </w:r>
                      <w:r w:rsidRPr="00B5504D">
                        <w:t xml:space="preserve"> direkt einerseits</w:t>
                      </w:r>
                      <w:r w:rsidR="0088432B">
                        <w:t xml:space="preserve"> an</w:t>
                      </w:r>
                      <w:r w:rsidRPr="00B5504D">
                        <w:t xml:space="preserve"> </w:t>
                      </w:r>
                      <w:r w:rsidR="0050162A">
                        <w:t>die neue Modellanlage (Obstanlage der Zukunft)</w:t>
                      </w:r>
                      <w:r w:rsidRPr="00B5504D">
                        <w:t xml:space="preserve"> und andererseits an </w:t>
                      </w:r>
                      <w:r w:rsidR="0088432B">
                        <w:t>biologisch bewirtschaftete</w:t>
                      </w:r>
                      <w:r w:rsidRPr="00B5504D">
                        <w:t xml:space="preserve"> </w:t>
                      </w:r>
                      <w:r w:rsidR="0088432B">
                        <w:t xml:space="preserve">Flächen mit </w:t>
                      </w:r>
                      <w:r w:rsidRPr="00B5504D">
                        <w:t>Apfel</w:t>
                      </w:r>
                      <w:r w:rsidR="0050162A">
                        <w:t>- und Birnen</w:t>
                      </w:r>
                      <w:r w:rsidR="0088432B">
                        <w:t>bäumen</w:t>
                      </w:r>
                      <w:r w:rsidRPr="00B5504D">
                        <w:t xml:space="preserve"> und Obststräuchern.</w:t>
                      </w:r>
                      <w:r>
                        <w:t xml:space="preserve"> Die Mode</w:t>
                      </w:r>
                      <w:r w:rsidR="0088432B">
                        <w:t>l</w:t>
                      </w:r>
                      <w:r>
                        <w:t xml:space="preserve">lfläche </w:t>
                      </w:r>
                      <w:r w:rsidR="0050162A">
                        <w:t xml:space="preserve">ist aktuell in Umstellung auf ökologischen Anbau und </w:t>
                      </w:r>
                      <w:r w:rsidR="0050162A">
                        <w:t xml:space="preserve">wird </w:t>
                      </w:r>
                      <w:r w:rsidR="0050162A">
                        <w:t>voraussichtlich 2024 umgestellt sein</w:t>
                      </w:r>
                      <w:r>
                        <w:t xml:space="preserve">. </w:t>
                      </w:r>
                    </w:p>
                  </w:txbxContent>
                </v:textbox>
                <w10:wrap type="topAndBottom"/>
              </v:shape>
            </w:pict>
          </mc:Fallback>
        </mc:AlternateContent>
      </w:r>
      <w:r w:rsidRPr="00476DCD">
        <w:rPr>
          <w:rFonts w:cstheme="minorHAnsi"/>
          <w:b/>
          <w:bCs/>
          <w:noProof/>
          <w:lang w:eastAsia="de-DE"/>
        </w:rPr>
        <mc:AlternateContent>
          <mc:Choice Requires="wps">
            <w:drawing>
              <wp:anchor distT="0" distB="0" distL="114300" distR="114300" simplePos="0" relativeHeight="251652096" behindDoc="0" locked="0" layoutInCell="1" allowOverlap="1" wp14:anchorId="1A3E9BCE" wp14:editId="7966022B">
                <wp:simplePos x="0" y="0"/>
                <wp:positionH relativeFrom="column">
                  <wp:posOffset>-61595</wp:posOffset>
                </wp:positionH>
                <wp:positionV relativeFrom="paragraph">
                  <wp:posOffset>147320</wp:posOffset>
                </wp:positionV>
                <wp:extent cx="5953125" cy="3818890"/>
                <wp:effectExtent l="0" t="0" r="9525" b="0"/>
                <wp:wrapSquare wrapText="bothSides"/>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3818890"/>
                        </a:xfrm>
                        <a:prstGeom prst="rect">
                          <a:avLst/>
                        </a:prstGeom>
                        <a:noFill/>
                        <a:ln w="12700">
                          <a:solidFill>
                            <a:schemeClr val="accent3"/>
                          </a:solidFill>
                        </a:ln>
                      </wps:spPr>
                      <wps:txbx>
                        <w:txbxContent>
                          <w:p w14:paraId="4BED96B5" w14:textId="4E580A06" w:rsidR="007E176C" w:rsidRDefault="007E176C" w:rsidP="00085E0E">
                            <w:pPr>
                              <w:jc w:val="both"/>
                            </w:pPr>
                            <w:r w:rsidRPr="00D84A1C">
                              <w:t>Das Obstgut</w:t>
                            </w:r>
                            <w:r>
                              <w:t xml:space="preserve"> Heuchlingen</w:t>
                            </w:r>
                            <w:r w:rsidRPr="00D84A1C">
                              <w:t xml:space="preserve"> gehört zur </w:t>
                            </w:r>
                            <w:r w:rsidRPr="00312B4C">
                              <w:rPr>
                                <w:b/>
                                <w:bCs/>
                              </w:rPr>
                              <w:t>Staatlichen Lehr- und Versuchsanstalt für Wein- und Obstbau</w:t>
                            </w:r>
                            <w:r w:rsidR="00CE263A">
                              <w:rPr>
                                <w:b/>
                                <w:bCs/>
                              </w:rPr>
                              <w:t xml:space="preserve"> (LVWO) </w:t>
                            </w:r>
                            <w:r w:rsidRPr="00312B4C">
                              <w:rPr>
                                <w:b/>
                                <w:bCs/>
                              </w:rPr>
                              <w:t>Weinsberg</w:t>
                            </w:r>
                            <w:r>
                              <w:t>. Es liegt bei der Stadt Bad Friedrichshall auf der Höhe 170-214 m ü. NHN im Naturraum der Kocher-Jagst-Ebenen</w:t>
                            </w:r>
                            <w:r w:rsidRPr="00CB4936">
                              <w:t xml:space="preserve"> </w:t>
                            </w:r>
                            <w:r>
                              <w:t>im Nordosten des Landkreises Heilbronn.</w:t>
                            </w:r>
                          </w:p>
                          <w:p w14:paraId="6A68A9C2" w14:textId="58565CB3" w:rsidR="007E176C" w:rsidRDefault="007E176C" w:rsidP="00085E0E">
                            <w:pPr>
                              <w:jc w:val="both"/>
                            </w:pPr>
                            <w:r w:rsidRPr="0086323A">
                              <w:t>Das Klima</w:t>
                            </w:r>
                            <w:r>
                              <w:t xml:space="preserve"> der Region </w:t>
                            </w:r>
                            <w:r w:rsidRPr="0086323A">
                              <w:t xml:space="preserve">ist meistens mild und begünstigt den ausgiebig betriebenen </w:t>
                            </w:r>
                            <w:r>
                              <w:t>Obst</w:t>
                            </w:r>
                            <w:r w:rsidRPr="0086323A">
                              <w:t xml:space="preserve">bau. Die durchschnittliche Jahrestemperatur lag </w:t>
                            </w:r>
                            <w:r>
                              <w:t xml:space="preserve">1960-1991 </w:t>
                            </w:r>
                            <w:r w:rsidRPr="0086323A">
                              <w:t>in der Normalperiode</w:t>
                            </w:r>
                            <w:r>
                              <w:t xml:space="preserve"> bei</w:t>
                            </w:r>
                            <w:r w:rsidRPr="0086323A">
                              <w:t xml:space="preserve"> 9,6 °C</w:t>
                            </w:r>
                            <w:r>
                              <w:t xml:space="preserve">. Das Obstgut Heuchlingen liegt </w:t>
                            </w:r>
                            <w:r w:rsidRPr="00CB4936">
                              <w:t>auf einem Höhenrücken zwischen Kocher und Jagst</w:t>
                            </w:r>
                            <w:r>
                              <w:t xml:space="preserve">. </w:t>
                            </w:r>
                            <w:r w:rsidRPr="00CB4936">
                              <w:t>Der Boden besteht aus einer mehrere Meter starken Lößlehmauflage und ist daher sehr fruchtbar</w:t>
                            </w:r>
                            <w:r>
                              <w:t>.</w:t>
                            </w:r>
                          </w:p>
                          <w:p w14:paraId="1F5DC7C6" w14:textId="22857A73" w:rsidR="007E176C" w:rsidRDefault="007E176C" w:rsidP="00085E0E">
                            <w:pPr>
                              <w:jc w:val="both"/>
                            </w:pPr>
                            <w:r>
                              <w:t>Es</w:t>
                            </w:r>
                            <w:r w:rsidRPr="00DB7FE3">
                              <w:t xml:space="preserve"> werden alle Obstkulturen, die in Deutschland von Bedeutung sind, im Freiland angebaut</w:t>
                            </w:r>
                            <w:r>
                              <w:t>, a</w:t>
                            </w:r>
                            <w:r w:rsidRPr="00DB7FE3">
                              <w:t>ußerdem Erdbeeren, Himbeeren und Brombeere</w:t>
                            </w:r>
                            <w:r w:rsidR="0088432B">
                              <w:t>n</w:t>
                            </w:r>
                            <w:r w:rsidRPr="00DB7FE3">
                              <w:t>. Hauptsächlich dient der Anbau dem Versuchswesen. So umfasst das Sortiment über alle Kulturen mehr als 1.000 verschiedene Sorten.</w:t>
                            </w:r>
                            <w:r>
                              <w:t xml:space="preserve"> </w:t>
                            </w:r>
                            <w:r w:rsidRPr="000176D6">
                              <w:t>Die Schwerpunkte der Versuchsarbeit liegen bei der Testung neuer Sorten, Anbausysteme und Kulturstrategien für die jeweilige Obstart</w:t>
                            </w:r>
                            <w:r>
                              <w:t>.</w:t>
                            </w:r>
                          </w:p>
                          <w:p w14:paraId="6BC5BF29" w14:textId="7C3A2852" w:rsidR="007E176C" w:rsidRPr="000442A6" w:rsidRDefault="007E176C" w:rsidP="00085E0E">
                            <w:pPr>
                              <w:spacing w:after="0"/>
                              <w:jc w:val="both"/>
                            </w:pPr>
                            <w:r>
                              <w:t xml:space="preserve">Das Obstgut Heuchlingen ist 35 Hektar groß und Obstbauflächen sind dort </w:t>
                            </w:r>
                            <w:r w:rsidR="0088432B">
                              <w:t xml:space="preserve">sowohl </w:t>
                            </w:r>
                            <w:r>
                              <w:t xml:space="preserve">biologisch </w:t>
                            </w:r>
                            <w:r w:rsidR="0088432B">
                              <w:t xml:space="preserve">als auch </w:t>
                            </w:r>
                            <w:r>
                              <w:t xml:space="preserve">integriert bewirtschaftet.  Seit vielen Jahren werden hier vielfältige Habitatelemente wie Hecken, Blühflächen und Bienenkästen eingesetzt. Zusätzlich wurden in den </w:t>
                            </w:r>
                            <w:proofErr w:type="spellStart"/>
                            <w:r>
                              <w:t>kleinkronigen</w:t>
                            </w:r>
                            <w:proofErr w:type="spellEnd"/>
                            <w:r>
                              <w:t xml:space="preserve"> Obstbaumreihen, in den </w:t>
                            </w:r>
                            <w:proofErr w:type="spellStart"/>
                            <w:r>
                              <w:t>großkronigen</w:t>
                            </w:r>
                            <w:proofErr w:type="spellEnd"/>
                            <w:r>
                              <w:t xml:space="preserve"> Walnuss- und Süßkirschenbäumen, in Hecken und an einigen Gebäuden insgesamt mehr als 60 unterschiedliche Nisthilfen angebracht.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3E9BCE" id="Textfeld 16" o:spid="_x0000_s1027" type="#_x0000_t202" style="position:absolute;margin-left:-4.85pt;margin-top:11.6pt;width:468.75pt;height:30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" filled="f" strokecolor="#9bbb59 [3206]" strokeweight="1pt">
                <v:path arrowok="t"/>
                <v:textbox style="mso-fit-shape-to-text:t">
                  <w:txbxContent>
                    <w:p w14:paraId="4BED96B5" w14:textId="4E580A06" w:rsidR="007E176C" w:rsidRDefault="007E176C" w:rsidP="00085E0E">
                      <w:pPr>
                        <w:jc w:val="both"/>
                      </w:pPr>
                      <w:r w:rsidRPr="00D84A1C">
                        <w:t>Das Obstgut</w:t>
                      </w:r>
                      <w:r>
                        <w:t xml:space="preserve"> Heuchlingen</w:t>
                      </w:r>
                      <w:r w:rsidRPr="00D84A1C">
                        <w:t xml:space="preserve"> gehört zur </w:t>
                      </w:r>
                      <w:r w:rsidRPr="00312B4C">
                        <w:rPr>
                          <w:b/>
                          <w:bCs/>
                        </w:rPr>
                        <w:t>Staatlichen Lehr- und Versuchsanstalt für Wein- und Obstbau</w:t>
                      </w:r>
                      <w:r w:rsidR="00CE263A">
                        <w:rPr>
                          <w:b/>
                          <w:bCs/>
                        </w:rPr>
                        <w:t xml:space="preserve"> (LVWO) </w:t>
                      </w:r>
                      <w:r w:rsidRPr="00312B4C">
                        <w:rPr>
                          <w:b/>
                          <w:bCs/>
                        </w:rPr>
                        <w:t>Weinsberg</w:t>
                      </w:r>
                      <w:r>
                        <w:t>. Es liegt bei der Stadt Bad Friedrichshall auf der Höhe 170-214 m ü. NHN im Naturraum der Kocher-Jagst-Ebenen</w:t>
                      </w:r>
                      <w:r w:rsidRPr="00CB4936">
                        <w:t xml:space="preserve"> </w:t>
                      </w:r>
                      <w:r>
                        <w:t>im Nordosten des Landkreises Heilbronn.</w:t>
                      </w:r>
                    </w:p>
                    <w:p w14:paraId="6A68A9C2" w14:textId="58565CB3" w:rsidR="007E176C" w:rsidRDefault="007E176C" w:rsidP="00085E0E">
                      <w:pPr>
                        <w:jc w:val="both"/>
                      </w:pPr>
                      <w:r w:rsidRPr="0086323A">
                        <w:t>Das Klima</w:t>
                      </w:r>
                      <w:r>
                        <w:t xml:space="preserve"> der Region </w:t>
                      </w:r>
                      <w:r w:rsidRPr="0086323A">
                        <w:t xml:space="preserve">ist meistens mild und begünstigt den ausgiebig betriebenen </w:t>
                      </w:r>
                      <w:r>
                        <w:t>Obst</w:t>
                      </w:r>
                      <w:r w:rsidRPr="0086323A">
                        <w:t xml:space="preserve">bau. Die durchschnittliche Jahrestemperatur lag </w:t>
                      </w:r>
                      <w:r>
                        <w:t xml:space="preserve">1960-1991 </w:t>
                      </w:r>
                      <w:r w:rsidRPr="0086323A">
                        <w:t>in der Normalperiode</w:t>
                      </w:r>
                      <w:r>
                        <w:t xml:space="preserve"> bei</w:t>
                      </w:r>
                      <w:r w:rsidRPr="0086323A">
                        <w:t xml:space="preserve"> 9,6 °C</w:t>
                      </w:r>
                      <w:r>
                        <w:t xml:space="preserve">. Das Obstgut Heuchlingen liegt </w:t>
                      </w:r>
                      <w:r w:rsidRPr="00CB4936">
                        <w:t>auf einem Höhenrücken zwischen Kocher und Jagst</w:t>
                      </w:r>
                      <w:r>
                        <w:t xml:space="preserve">. </w:t>
                      </w:r>
                      <w:r w:rsidRPr="00CB4936">
                        <w:t>Der Boden besteht aus einer mehrere Meter starken Lößlehmauflage und ist daher sehr fruchtbar</w:t>
                      </w:r>
                      <w:r>
                        <w:t>.</w:t>
                      </w:r>
                    </w:p>
                    <w:p w14:paraId="1F5DC7C6" w14:textId="22857A73" w:rsidR="007E176C" w:rsidRDefault="007E176C" w:rsidP="00085E0E">
                      <w:pPr>
                        <w:jc w:val="both"/>
                      </w:pPr>
                      <w:r>
                        <w:t>Es</w:t>
                      </w:r>
                      <w:r w:rsidRPr="00DB7FE3">
                        <w:t xml:space="preserve"> werden alle Obstkulturen, die in Deutschland von Bedeutung sind, im Freiland angebaut</w:t>
                      </w:r>
                      <w:r>
                        <w:t>, a</w:t>
                      </w:r>
                      <w:r w:rsidRPr="00DB7FE3">
                        <w:t>ußerdem Erdbeeren, Himbeeren und Brombeere</w:t>
                      </w:r>
                      <w:r w:rsidR="0088432B">
                        <w:t>n</w:t>
                      </w:r>
                      <w:r w:rsidRPr="00DB7FE3">
                        <w:t>. Hauptsächlich dient der Anbau dem Versuchswesen. So umfasst das Sortiment über alle Kulturen mehr als 1.000 verschiedene Sorten.</w:t>
                      </w:r>
                      <w:r>
                        <w:t xml:space="preserve"> </w:t>
                      </w:r>
                      <w:r w:rsidRPr="000176D6">
                        <w:t>Die Schwerpunkte der Versuchsarbeit liegen bei der Testung neuer Sorten, Anbausysteme und Kulturstrategien für die jeweilige Obstart</w:t>
                      </w:r>
                      <w:r>
                        <w:t>.</w:t>
                      </w:r>
                    </w:p>
                    <w:p w14:paraId="6BC5BF29" w14:textId="7C3A2852" w:rsidR="007E176C" w:rsidRPr="000442A6" w:rsidRDefault="007E176C" w:rsidP="00085E0E">
                      <w:pPr>
                        <w:spacing w:after="0"/>
                        <w:jc w:val="both"/>
                      </w:pPr>
                      <w:r>
                        <w:t xml:space="preserve">Das Obstgut Heuchlingen ist 35 Hektar groß und Obstbauflächen sind dort </w:t>
                      </w:r>
                      <w:r w:rsidR="0088432B">
                        <w:t xml:space="preserve">sowohl </w:t>
                      </w:r>
                      <w:r>
                        <w:t xml:space="preserve">biologisch </w:t>
                      </w:r>
                      <w:r w:rsidR="0088432B">
                        <w:t xml:space="preserve">als auch </w:t>
                      </w:r>
                      <w:r>
                        <w:t xml:space="preserve">integriert bewirtschaftet.  Seit vielen Jahren werden hier vielfältige Habitatelemente wie Hecken, Blühflächen und Bienenkästen eingesetzt. Zusätzlich wurden in den </w:t>
                      </w:r>
                      <w:proofErr w:type="spellStart"/>
                      <w:r>
                        <w:t>kleinkronigen</w:t>
                      </w:r>
                      <w:proofErr w:type="spellEnd"/>
                      <w:r>
                        <w:t xml:space="preserve"> Obstbaumreihen, in den </w:t>
                      </w:r>
                      <w:proofErr w:type="spellStart"/>
                      <w:r>
                        <w:t>großkronigen</w:t>
                      </w:r>
                      <w:proofErr w:type="spellEnd"/>
                      <w:r>
                        <w:t xml:space="preserve"> Walnuss- und Süßkirschenbäumen, in Hecken und an einigen Gebäuden insgesamt mehr als 60 unterschiedliche Nisthilfen angebracht.</w:t>
                      </w:r>
                    </w:p>
                  </w:txbxContent>
                </v:textbox>
                <w10:wrap type="square"/>
              </v:shape>
            </w:pict>
          </mc:Fallback>
        </mc:AlternateContent>
      </w:r>
    </w:p>
    <w:p w14:paraId="1B69230B" w14:textId="6C20F0E9" w:rsidR="00FF4570" w:rsidRPr="00476DCD" w:rsidRDefault="00FF4570" w:rsidP="00476DCD">
      <w:pPr>
        <w:pStyle w:val="berschrift1"/>
        <w:numPr>
          <w:ilvl w:val="0"/>
          <w:numId w:val="3"/>
        </w:numPr>
        <w:rPr>
          <w:rFonts w:asciiTheme="minorHAnsi" w:hAnsiTheme="minorHAnsi" w:cstheme="minorHAnsi"/>
          <w:b/>
          <w:bCs/>
          <w:color w:val="auto"/>
          <w:sz w:val="22"/>
          <w:szCs w:val="22"/>
        </w:rPr>
      </w:pPr>
      <w:bookmarkStart w:id="2" w:name="_Hlk80788382"/>
      <w:r w:rsidRPr="00476DCD">
        <w:rPr>
          <w:rFonts w:asciiTheme="minorHAnsi" w:hAnsiTheme="minorHAnsi" w:cstheme="minorHAnsi"/>
          <w:b/>
          <w:bCs/>
          <w:color w:val="auto"/>
          <w:sz w:val="22"/>
          <w:szCs w:val="22"/>
        </w:rPr>
        <w:t>Mode</w:t>
      </w:r>
      <w:r w:rsidR="00476DCD">
        <w:rPr>
          <w:rFonts w:asciiTheme="minorHAnsi" w:hAnsiTheme="minorHAnsi" w:cstheme="minorHAnsi"/>
          <w:b/>
          <w:bCs/>
          <w:color w:val="auto"/>
          <w:sz w:val="22"/>
          <w:szCs w:val="22"/>
        </w:rPr>
        <w:t>l</w:t>
      </w:r>
      <w:r w:rsidRPr="00476DCD">
        <w:rPr>
          <w:rFonts w:asciiTheme="minorHAnsi" w:hAnsiTheme="minorHAnsi" w:cstheme="minorHAnsi"/>
          <w:b/>
          <w:bCs/>
          <w:color w:val="auto"/>
          <w:sz w:val="22"/>
          <w:szCs w:val="22"/>
        </w:rPr>
        <w:t>lfläche</w:t>
      </w:r>
    </w:p>
    <w:bookmarkEnd w:id="2"/>
    <w:p w14:paraId="78D9958A" w14:textId="4F02F7BE" w:rsidR="0088432B" w:rsidRPr="00B80F21" w:rsidRDefault="0088432B" w:rsidP="007C1C4A">
      <w:pPr>
        <w:spacing w:after="120" w:line="240" w:lineRule="auto"/>
        <w:ind w:left="360" w:hanging="360"/>
        <w:rPr>
          <w:sz w:val="20"/>
          <w:szCs w:val="20"/>
        </w:rPr>
      </w:pPr>
    </w:p>
    <w:p w14:paraId="7A763FB4" w14:textId="29128245" w:rsidR="00B953F0" w:rsidRDefault="00BC3819" w:rsidP="00BC3819">
      <w:pPr>
        <w:pStyle w:val="berschrift1"/>
        <w:numPr>
          <w:ilvl w:val="0"/>
          <w:numId w:val="3"/>
        </w:numPr>
        <w:rPr>
          <w:rFonts w:asciiTheme="minorHAnsi" w:hAnsiTheme="minorHAnsi" w:cstheme="minorHAnsi"/>
          <w:b/>
          <w:bCs/>
          <w:color w:val="auto"/>
          <w:sz w:val="22"/>
          <w:szCs w:val="22"/>
        </w:rPr>
      </w:pPr>
      <w:r w:rsidRPr="00BC3819">
        <w:rPr>
          <w:rFonts w:asciiTheme="minorHAnsi" w:hAnsiTheme="minorHAnsi" w:cstheme="minorHAnsi"/>
          <w:b/>
          <w:bCs/>
          <w:noProof/>
          <w:color w:val="auto"/>
          <w:sz w:val="22"/>
          <w:szCs w:val="22"/>
        </w:rPr>
        <w:lastRenderedPageBreak/>
        <mc:AlternateContent>
          <mc:Choice Requires="wps">
            <w:drawing>
              <wp:anchor distT="0" distB="0" distL="114300" distR="114300" simplePos="0" relativeHeight="251701248" behindDoc="1" locked="0" layoutInCell="1" allowOverlap="1" wp14:anchorId="77627D55" wp14:editId="2479BD61">
                <wp:simplePos x="0" y="0"/>
                <wp:positionH relativeFrom="column">
                  <wp:posOffset>594995</wp:posOffset>
                </wp:positionH>
                <wp:positionV relativeFrom="paragraph">
                  <wp:posOffset>3297555</wp:posOffset>
                </wp:positionV>
                <wp:extent cx="4401820" cy="284480"/>
                <wp:effectExtent l="2540" t="0" r="0" b="3810"/>
                <wp:wrapTight wrapText="bothSides">
                  <wp:wrapPolygon edited="0">
                    <wp:start x="-47" y="0"/>
                    <wp:lineTo x="-47" y="20877"/>
                    <wp:lineTo x="21600" y="20877"/>
                    <wp:lineTo x="21600" y="0"/>
                    <wp:lineTo x="-47" y="0"/>
                  </wp:wrapPolygon>
                </wp:wrapTight>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1820" cy="284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F1F1E" w14:textId="77777777" w:rsidR="00D30D5C" w:rsidRPr="00FC47D7" w:rsidRDefault="00D30D5C" w:rsidP="00FC47D7">
                            <w:pPr>
                              <w:spacing w:after="120" w:line="240" w:lineRule="auto"/>
                              <w:ind w:left="360" w:hanging="360"/>
                              <w:rPr>
                                <w:noProof/>
                              </w:rPr>
                            </w:pPr>
                            <w:r>
                              <w:rPr>
                                <w:sz w:val="20"/>
                                <w:szCs w:val="20"/>
                              </w:rPr>
                              <w:t>M</w:t>
                            </w:r>
                            <w:r w:rsidRPr="00B80F21">
                              <w:rPr>
                                <w:sz w:val="20"/>
                                <w:szCs w:val="20"/>
                              </w:rPr>
                              <w:t>odellanlage des Staatlichen Obstversuchsgut Heuchlingen der LVWO Weinsberg</w:t>
                            </w:r>
                          </w:p>
                          <w:p w14:paraId="3AB3A590" w14:textId="77777777" w:rsidR="00D30D5C" w:rsidRDefault="00D30D5C"/>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7627D55" id="Textfeld 13" o:spid="_x0000_s1028" type="#_x0000_t202" style="position:absolute;left:0;text-align:left;margin-left:46.85pt;margin-top:259.65pt;width:346.6pt;height:22.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" stroked="f">
                <v:textbox>
                  <w:txbxContent>
                    <w:p w14:paraId="186F1F1E" w14:textId="77777777" w:rsidR="00D30D5C" w:rsidRPr="00FC47D7" w:rsidRDefault="00D30D5C" w:rsidP="00FC47D7">
                      <w:pPr>
                        <w:spacing w:after="120" w:line="240" w:lineRule="auto"/>
                        <w:ind w:left="360" w:hanging="360"/>
                        <w:rPr>
                          <w:noProof/>
                        </w:rPr>
                      </w:pPr>
                      <w:r>
                        <w:rPr>
                          <w:sz w:val="20"/>
                          <w:szCs w:val="20"/>
                        </w:rPr>
                        <w:t>M</w:t>
                      </w:r>
                      <w:r w:rsidRPr="00B80F21">
                        <w:rPr>
                          <w:sz w:val="20"/>
                          <w:szCs w:val="20"/>
                        </w:rPr>
                        <w:t>odellanlage des Staatlichen Obstversuchsgut Heuchlingen der LVWO Weinsberg</w:t>
                      </w:r>
                    </w:p>
                    <w:p w14:paraId="3AB3A590" w14:textId="77777777" w:rsidR="00D30D5C" w:rsidRDefault="00D30D5C"/>
                  </w:txbxContent>
                </v:textbox>
                <w10:wrap type="tight"/>
              </v:shape>
            </w:pict>
          </mc:Fallback>
        </mc:AlternateContent>
      </w:r>
      <w:r w:rsidRPr="00BC3819">
        <w:rPr>
          <w:rFonts w:asciiTheme="minorHAnsi" w:hAnsiTheme="minorHAnsi" w:cstheme="minorHAnsi"/>
          <w:b/>
          <w:bCs/>
          <w:noProof/>
          <w:color w:val="auto"/>
          <w:sz w:val="22"/>
          <w:szCs w:val="22"/>
        </w:rPr>
        <w:drawing>
          <wp:anchor distT="0" distB="0" distL="114300" distR="114300" simplePos="0" relativeHeight="251660800" behindDoc="0" locked="0" layoutInCell="1" allowOverlap="1" wp14:anchorId="57533C45" wp14:editId="35FE80EF">
            <wp:simplePos x="0" y="0"/>
            <wp:positionH relativeFrom="column">
              <wp:posOffset>594995</wp:posOffset>
            </wp:positionH>
            <wp:positionV relativeFrom="paragraph">
              <wp:posOffset>4445</wp:posOffset>
            </wp:positionV>
            <wp:extent cx="4394200" cy="3295650"/>
            <wp:effectExtent l="0" t="0" r="6350" b="0"/>
            <wp:wrapTopAndBottom/>
            <wp:docPr id="10" name="Grafik 10" descr="Ein Bild, das Gras, draußen, Himmel, Pflanz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Gras, draußen, Himmel, Pflanze enthält.&#10;&#10;Automatisch generierte Beschreibu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94200" cy="32956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3" w:name="_Hlk80788421"/>
      <w:r w:rsidR="00DD2221" w:rsidRPr="00B953F0">
        <w:rPr>
          <w:rFonts w:asciiTheme="minorHAnsi" w:hAnsiTheme="minorHAnsi" w:cstheme="minorHAnsi"/>
          <w:b/>
          <w:bCs/>
          <w:color w:val="auto"/>
          <w:sz w:val="22"/>
          <w:szCs w:val="22"/>
        </w:rPr>
        <w:t>Biodiversitätsmaßnahmen in der Modellanlage</w:t>
      </w:r>
    </w:p>
    <w:bookmarkEnd w:id="3"/>
    <w:p w14:paraId="0FFD3694" w14:textId="75E5E4A3" w:rsidR="00D30D5C" w:rsidRDefault="006D4C76" w:rsidP="00B953F0">
      <w:pPr>
        <w:spacing w:after="120" w:line="240" w:lineRule="auto"/>
        <w:jc w:val="both"/>
        <w:rPr>
          <w:rFonts w:eastAsia="Times New Roman" w:cs="Calibri"/>
          <w:sz w:val="20"/>
          <w:szCs w:val="20"/>
          <w:lang w:eastAsia="de-DE"/>
        </w:rPr>
      </w:pPr>
      <w:r w:rsidRPr="00B80F21">
        <w:rPr>
          <w:rFonts w:cstheme="minorHAnsi"/>
        </w:rPr>
        <w:t>Um das Ziel, die Erhaltung und Förderung der biologischen Vielfalt in der Modellanlage zu erreichen, wurden bzw. werden zahlreiche Maßnahmen auf der Fläche umgesetzt. Die Maßnahmen werden so umgesetzt, dass die Bewirtschaftung der Fläche nicht eingeschränkt wird. Durch die Maßnahmen entstehen vielfältige Lebensräume für Flora und Fauna für eine noch größere Vielfalt von Arten.</w:t>
      </w:r>
      <w:r w:rsidR="00276CE3" w:rsidRPr="00B80F21">
        <w:rPr>
          <w:rFonts w:cstheme="minorHAnsi"/>
          <w:b/>
          <w:noProof/>
        </w:rPr>
        <w:t xml:space="preserve"> </w:t>
      </w:r>
      <w:r w:rsidR="00B46D3B">
        <w:rPr>
          <w:noProof/>
          <w:lang w:eastAsia="de-DE"/>
        </w:rPr>
        <w:drawing>
          <wp:inline distT="0" distB="0" distL="0" distR="0" wp14:anchorId="031680C0" wp14:editId="255A9C90">
            <wp:extent cx="5759450" cy="4075430"/>
            <wp:effectExtent l="0" t="0" r="0" b="1270"/>
            <wp:docPr id="1979401753" name="Grafik 1979401753" descr="Ein Bild, das Text, Karte,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401753" name="Grafik 1" descr="Ein Bild, das Text, Karte, Screenshot enthält.&#10;&#10;Automatisch generierte Beschreibu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4075430"/>
                    </a:xfrm>
                    <a:prstGeom prst="rect">
                      <a:avLst/>
                    </a:prstGeom>
                    <a:noFill/>
                    <a:ln>
                      <a:noFill/>
                    </a:ln>
                  </pic:spPr>
                </pic:pic>
              </a:graphicData>
            </a:graphic>
          </wp:inline>
        </w:drawing>
      </w:r>
      <w:r w:rsidR="00646E1E" w:rsidRPr="00B46D3B">
        <w:rPr>
          <w:rFonts w:cs="Calibri"/>
          <w:sz w:val="20"/>
          <w:szCs w:val="20"/>
        </w:rPr>
        <w:t>Modellfläche OVG Heuchlingen - Maßnahmen zur Förderung der Biodiversität (</w:t>
      </w:r>
      <w:r w:rsidR="00B46D3B" w:rsidRPr="00B46D3B">
        <w:rPr>
          <w:rFonts w:cs="Calibri"/>
          <w:sz w:val="20"/>
          <w:szCs w:val="20"/>
        </w:rPr>
        <w:t>09/2023</w:t>
      </w:r>
      <w:r w:rsidR="00646E1E" w:rsidRPr="00B46D3B">
        <w:rPr>
          <w:rFonts w:cs="Calibri"/>
          <w:sz w:val="20"/>
          <w:szCs w:val="20"/>
        </w:rPr>
        <w:t>)</w:t>
      </w:r>
      <w:r w:rsidR="00D30D5C">
        <w:rPr>
          <w:rFonts w:cs="Calibri"/>
          <w:sz w:val="20"/>
          <w:szCs w:val="20"/>
        </w:rPr>
        <w:br w:type="page"/>
      </w:r>
    </w:p>
    <w:p w14:paraId="5B40C82C" w14:textId="312B2911" w:rsidR="000754AC" w:rsidRPr="00B80F21" w:rsidRDefault="00367788" w:rsidP="00665290">
      <w:pPr>
        <w:pStyle w:val="Listenabsatz"/>
        <w:ind w:left="0"/>
        <w:contextualSpacing w:val="0"/>
        <w:rPr>
          <w:rFonts w:asciiTheme="minorHAnsi" w:hAnsiTheme="minorHAnsi" w:cs="Calibri"/>
          <w:sz w:val="20"/>
          <w:szCs w:val="20"/>
        </w:rPr>
      </w:pPr>
      <w:r w:rsidRPr="00B80F21">
        <w:rPr>
          <w:rFonts w:asciiTheme="minorHAnsi" w:hAnsiTheme="minorHAnsi" w:cs="Calibri"/>
          <w:sz w:val="20"/>
          <w:szCs w:val="20"/>
        </w:rPr>
        <w:lastRenderedPageBreak/>
        <w:t>Tab</w:t>
      </w:r>
      <w:r w:rsidR="00665290" w:rsidRPr="00B80F21">
        <w:rPr>
          <w:rFonts w:asciiTheme="minorHAnsi" w:hAnsiTheme="minorHAnsi" w:cs="Calibri"/>
          <w:sz w:val="20"/>
          <w:szCs w:val="20"/>
        </w:rPr>
        <w:t>.</w:t>
      </w:r>
      <w:r w:rsidR="00085E0E" w:rsidRPr="00B80F21">
        <w:rPr>
          <w:rFonts w:asciiTheme="minorHAnsi" w:hAnsiTheme="minorHAnsi" w:cs="Calibri"/>
          <w:sz w:val="20"/>
          <w:szCs w:val="20"/>
        </w:rPr>
        <w:t xml:space="preserve">1: Bestand, Neuanlage und Planung von biodiversitätsfördernden Maßnahmen auf der Modellfläche des OVG Heuchlingen (Stand: </w:t>
      </w:r>
      <w:r w:rsidR="008243F1">
        <w:rPr>
          <w:rFonts w:asciiTheme="minorHAnsi" w:hAnsiTheme="minorHAnsi" w:cs="Calibri"/>
          <w:sz w:val="20"/>
          <w:szCs w:val="20"/>
        </w:rPr>
        <w:t>Nov</w:t>
      </w:r>
      <w:r w:rsidR="00B905F8">
        <w:rPr>
          <w:rFonts w:asciiTheme="minorHAnsi" w:hAnsiTheme="minorHAnsi" w:cs="Calibri"/>
          <w:sz w:val="20"/>
          <w:szCs w:val="20"/>
        </w:rPr>
        <w:t>ember</w:t>
      </w:r>
      <w:r w:rsidR="008243F1">
        <w:rPr>
          <w:rFonts w:asciiTheme="minorHAnsi" w:hAnsiTheme="minorHAnsi" w:cs="Calibri"/>
          <w:sz w:val="20"/>
          <w:szCs w:val="20"/>
        </w:rPr>
        <w:t xml:space="preserve"> 202</w:t>
      </w:r>
      <w:r w:rsidR="00B905F8">
        <w:rPr>
          <w:rFonts w:asciiTheme="minorHAnsi" w:hAnsiTheme="minorHAnsi" w:cs="Calibri"/>
          <w:sz w:val="20"/>
          <w:szCs w:val="20"/>
        </w:rPr>
        <w:t>3</w:t>
      </w:r>
      <w:r w:rsidR="00085E0E" w:rsidRPr="00B80F21">
        <w:rPr>
          <w:rFonts w:asciiTheme="minorHAnsi" w:hAnsiTheme="minorHAnsi" w:cs="Calibri"/>
          <w:sz w:val="20"/>
          <w:szCs w:val="20"/>
        </w:rPr>
        <w:t>)</w:t>
      </w:r>
    </w:p>
    <w:p w14:paraId="6D2DFAC4" w14:textId="77777777" w:rsidR="00DD2221" w:rsidRPr="00B80F21" w:rsidRDefault="00DD2221" w:rsidP="00276CE3">
      <w:pPr>
        <w:pStyle w:val="Listenabsatz"/>
        <w:ind w:left="360"/>
        <w:contextualSpacing w:val="0"/>
        <w:rPr>
          <w:rFonts w:asciiTheme="minorHAnsi" w:hAnsiTheme="minorHAnsi" w:cstheme="minorHAnsi"/>
          <w:b/>
        </w:rPr>
      </w:pPr>
    </w:p>
    <w:tbl>
      <w:tblPr>
        <w:tblW w:w="9166" w:type="dxa"/>
        <w:tblLook w:val="04A0" w:firstRow="1" w:lastRow="0" w:firstColumn="1" w:lastColumn="0" w:noHBand="0" w:noVBand="1"/>
      </w:tblPr>
      <w:tblGrid>
        <w:gridCol w:w="422"/>
        <w:gridCol w:w="3191"/>
        <w:gridCol w:w="2651"/>
        <w:gridCol w:w="2902"/>
      </w:tblGrid>
      <w:tr w:rsidR="00B953F0" w:rsidRPr="00B80F21" w14:paraId="0DC8C6B8" w14:textId="77777777" w:rsidTr="00B953F0">
        <w:trPr>
          <w:trHeight w:val="637"/>
        </w:trPr>
        <w:tc>
          <w:tcPr>
            <w:tcW w:w="36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955046" w14:textId="77777777" w:rsidR="00B953F0" w:rsidRPr="00B80F21" w:rsidRDefault="00B953F0" w:rsidP="00276CE3">
            <w:pPr>
              <w:spacing w:after="0" w:line="240" w:lineRule="auto"/>
              <w:ind w:left="458" w:hanging="141"/>
              <w:rPr>
                <w:rFonts w:cs="Calibri"/>
                <w:b/>
                <w:bCs/>
                <w:lang w:val="en-GB" w:eastAsia="en-GB"/>
              </w:rPr>
            </w:pPr>
            <w:r w:rsidRPr="00B80F21">
              <w:rPr>
                <w:rFonts w:cs="Calibri"/>
                <w:b/>
                <w:bCs/>
                <w:lang w:val="en-GB" w:eastAsia="en-GB"/>
              </w:rPr>
              <w:t>Biodiversitätsfördernde</w:t>
            </w:r>
          </w:p>
          <w:p w14:paraId="121DBA88" w14:textId="34353358" w:rsidR="00B953F0" w:rsidRPr="00B80F21" w:rsidRDefault="00B953F0" w:rsidP="00276CE3">
            <w:pPr>
              <w:spacing w:after="0" w:line="240" w:lineRule="auto"/>
              <w:ind w:left="458" w:hanging="141"/>
              <w:rPr>
                <w:rFonts w:cs="Calibri"/>
                <w:b/>
                <w:bCs/>
                <w:lang w:eastAsia="en-GB"/>
              </w:rPr>
            </w:pPr>
            <w:r w:rsidRPr="00B80F21">
              <w:rPr>
                <w:rFonts w:cs="Calibri"/>
                <w:b/>
                <w:bCs/>
                <w:lang w:val="en-GB" w:eastAsia="en-GB"/>
              </w:rPr>
              <w:t>Maßnahmen</w:t>
            </w:r>
          </w:p>
        </w:tc>
        <w:tc>
          <w:tcPr>
            <w:tcW w:w="2651" w:type="dxa"/>
            <w:tcBorders>
              <w:top w:val="single" w:sz="4" w:space="0" w:color="auto"/>
              <w:left w:val="nil"/>
              <w:bottom w:val="single" w:sz="4" w:space="0" w:color="auto"/>
              <w:right w:val="single" w:sz="4" w:space="0" w:color="auto"/>
            </w:tcBorders>
            <w:shd w:val="clear" w:color="auto" w:fill="auto"/>
            <w:noWrap/>
            <w:vAlign w:val="center"/>
          </w:tcPr>
          <w:p w14:paraId="1989A430" w14:textId="77777777" w:rsidR="00B953F0" w:rsidRPr="00B80F21" w:rsidRDefault="00B953F0" w:rsidP="00276CE3">
            <w:pPr>
              <w:spacing w:after="0" w:line="240" w:lineRule="auto"/>
              <w:jc w:val="center"/>
              <w:rPr>
                <w:rFonts w:cs="Calibri"/>
                <w:b/>
                <w:bCs/>
                <w:lang w:val="en-GB" w:eastAsia="en-GB"/>
              </w:rPr>
            </w:pPr>
            <w:r w:rsidRPr="00B80F21">
              <w:rPr>
                <w:rFonts w:cs="Calibri"/>
                <w:b/>
                <w:bCs/>
                <w:lang w:val="en-GB" w:eastAsia="en-GB"/>
              </w:rPr>
              <w:t>Bestand</w:t>
            </w:r>
          </w:p>
        </w:tc>
        <w:tc>
          <w:tcPr>
            <w:tcW w:w="2902" w:type="dxa"/>
            <w:tcBorders>
              <w:top w:val="single" w:sz="4" w:space="0" w:color="auto"/>
              <w:left w:val="nil"/>
              <w:bottom w:val="single" w:sz="4" w:space="0" w:color="auto"/>
              <w:right w:val="single" w:sz="4" w:space="0" w:color="auto"/>
            </w:tcBorders>
            <w:shd w:val="clear" w:color="auto" w:fill="auto"/>
            <w:noWrap/>
            <w:vAlign w:val="center"/>
          </w:tcPr>
          <w:p w14:paraId="506C826E" w14:textId="4411FAF5" w:rsidR="00B953F0" w:rsidRPr="00B953F0" w:rsidRDefault="00B953F0" w:rsidP="00276CE3">
            <w:pPr>
              <w:spacing w:after="0" w:line="240" w:lineRule="auto"/>
              <w:jc w:val="center"/>
              <w:rPr>
                <w:rFonts w:cs="Calibri"/>
                <w:b/>
                <w:bCs/>
                <w:lang w:val="en-GB" w:eastAsia="en-GB"/>
              </w:rPr>
            </w:pPr>
            <w:r w:rsidRPr="00B953F0">
              <w:rPr>
                <w:rFonts w:cs="Calibri"/>
                <w:b/>
                <w:bCs/>
                <w:lang w:val="en-GB" w:eastAsia="en-GB"/>
              </w:rPr>
              <w:t>Neu</w:t>
            </w:r>
          </w:p>
        </w:tc>
      </w:tr>
      <w:tr w:rsidR="00B953F0" w:rsidRPr="00B80F21" w14:paraId="2078CAD1" w14:textId="77777777" w:rsidTr="00B953F0">
        <w:trPr>
          <w:trHeight w:val="807"/>
        </w:trPr>
        <w:tc>
          <w:tcPr>
            <w:tcW w:w="422" w:type="dxa"/>
            <w:tcBorders>
              <w:top w:val="nil"/>
              <w:left w:val="single" w:sz="4" w:space="0" w:color="auto"/>
              <w:bottom w:val="single" w:sz="4" w:space="0" w:color="auto"/>
              <w:right w:val="single" w:sz="4" w:space="0" w:color="auto"/>
            </w:tcBorders>
            <w:shd w:val="clear" w:color="auto" w:fill="auto"/>
            <w:vAlign w:val="center"/>
          </w:tcPr>
          <w:p w14:paraId="6A7C31EB" w14:textId="77777777" w:rsidR="00B953F0" w:rsidRPr="00B80F21" w:rsidRDefault="00B953F0" w:rsidP="00276CE3">
            <w:pPr>
              <w:spacing w:after="0" w:line="240" w:lineRule="auto"/>
              <w:rPr>
                <w:rFonts w:cs="Calibri"/>
                <w:sz w:val="20"/>
                <w:szCs w:val="20"/>
                <w:lang w:eastAsia="en-GB"/>
              </w:rPr>
            </w:pPr>
            <w:r w:rsidRPr="00B80F21">
              <w:rPr>
                <w:rFonts w:cs="Calibri"/>
                <w:sz w:val="20"/>
                <w:szCs w:val="20"/>
                <w:lang w:eastAsia="en-GB"/>
              </w:rPr>
              <w:t>1</w:t>
            </w:r>
          </w:p>
        </w:tc>
        <w:tc>
          <w:tcPr>
            <w:tcW w:w="3190" w:type="dxa"/>
            <w:tcBorders>
              <w:top w:val="nil"/>
              <w:left w:val="nil"/>
              <w:bottom w:val="single" w:sz="4" w:space="0" w:color="auto"/>
              <w:right w:val="single" w:sz="4" w:space="0" w:color="auto"/>
            </w:tcBorders>
            <w:shd w:val="clear" w:color="auto" w:fill="auto"/>
            <w:noWrap/>
            <w:vAlign w:val="center"/>
            <w:hideMark/>
          </w:tcPr>
          <w:p w14:paraId="7E5AEEC0" w14:textId="4D620543"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Naturinseln</w:t>
            </w:r>
          </w:p>
        </w:tc>
        <w:tc>
          <w:tcPr>
            <w:tcW w:w="2651" w:type="dxa"/>
            <w:tcBorders>
              <w:top w:val="nil"/>
              <w:left w:val="nil"/>
              <w:bottom w:val="single" w:sz="4" w:space="0" w:color="auto"/>
              <w:right w:val="single" w:sz="4" w:space="0" w:color="auto"/>
            </w:tcBorders>
            <w:shd w:val="clear" w:color="auto" w:fill="auto"/>
            <w:noWrap/>
            <w:vAlign w:val="center"/>
          </w:tcPr>
          <w:p w14:paraId="01864AB8" w14:textId="77777777" w:rsidR="00B953F0" w:rsidRPr="00B80F21" w:rsidRDefault="00B953F0" w:rsidP="00276CE3">
            <w:pPr>
              <w:spacing w:after="0" w:line="240" w:lineRule="auto"/>
              <w:jc w:val="center"/>
              <w:rPr>
                <w:rFonts w:cs="Calibri"/>
                <w:sz w:val="20"/>
                <w:szCs w:val="20"/>
                <w:lang w:val="en-GB" w:eastAsia="en-GB"/>
              </w:rPr>
            </w:pPr>
            <w:r w:rsidRPr="00B80F21">
              <w:rPr>
                <w:rFonts w:cs="Calibri"/>
                <w:color w:val="000000"/>
                <w:kern w:val="24"/>
                <w:sz w:val="20"/>
                <w:szCs w:val="20"/>
                <w:lang w:val="en-GB"/>
              </w:rPr>
              <w:t>-</w:t>
            </w:r>
          </w:p>
        </w:tc>
        <w:tc>
          <w:tcPr>
            <w:tcW w:w="2902" w:type="dxa"/>
            <w:tcBorders>
              <w:top w:val="nil"/>
              <w:left w:val="nil"/>
              <w:bottom w:val="single" w:sz="4" w:space="0" w:color="auto"/>
              <w:right w:val="single" w:sz="4" w:space="0" w:color="auto"/>
            </w:tcBorders>
            <w:shd w:val="clear" w:color="auto" w:fill="auto"/>
            <w:noWrap/>
            <w:vAlign w:val="center"/>
          </w:tcPr>
          <w:p w14:paraId="17ED17D7" w14:textId="37B67D14" w:rsidR="00B953F0" w:rsidRPr="004C1DEB" w:rsidRDefault="001F0BAB" w:rsidP="00276CE3">
            <w:pPr>
              <w:spacing w:after="0" w:line="240" w:lineRule="auto"/>
              <w:jc w:val="center"/>
              <w:rPr>
                <w:sz w:val="20"/>
              </w:rPr>
            </w:pPr>
            <w:r w:rsidRPr="004C1DEB">
              <w:rPr>
                <w:kern w:val="24"/>
                <w:sz w:val="20"/>
              </w:rPr>
              <w:t>Holz- /Reisighaufen unterhalb der Kirschallee</w:t>
            </w:r>
          </w:p>
        </w:tc>
      </w:tr>
      <w:tr w:rsidR="00B953F0" w:rsidRPr="00B80F21" w14:paraId="506D709E" w14:textId="77777777" w:rsidTr="00B953F0">
        <w:trPr>
          <w:trHeight w:val="775"/>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550964DA" w14:textId="77777777" w:rsidR="00B953F0" w:rsidRPr="00B80F21" w:rsidRDefault="00B953F0" w:rsidP="00276CE3">
            <w:pPr>
              <w:spacing w:after="0" w:line="240" w:lineRule="auto"/>
              <w:rPr>
                <w:rFonts w:cs="Calibri"/>
                <w:sz w:val="20"/>
                <w:szCs w:val="20"/>
                <w:lang w:val="en-GB" w:eastAsia="en-GB"/>
              </w:rPr>
            </w:pPr>
            <w:r w:rsidRPr="00B80F21">
              <w:rPr>
                <w:rFonts w:cs="Calibri"/>
                <w:sz w:val="20"/>
                <w:szCs w:val="20"/>
                <w:lang w:val="en-GB" w:eastAsia="en-GB"/>
              </w:rPr>
              <w:t>2</w:t>
            </w:r>
          </w:p>
        </w:tc>
        <w:tc>
          <w:tcPr>
            <w:tcW w:w="3190" w:type="dxa"/>
            <w:tcBorders>
              <w:top w:val="nil"/>
              <w:left w:val="nil"/>
              <w:bottom w:val="single" w:sz="4" w:space="0" w:color="auto"/>
              <w:right w:val="single" w:sz="4" w:space="0" w:color="auto"/>
            </w:tcBorders>
            <w:shd w:val="clear" w:color="auto" w:fill="auto"/>
            <w:noWrap/>
            <w:vAlign w:val="center"/>
          </w:tcPr>
          <w:p w14:paraId="646EF07C"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Lebendige Fahrgassen</w:t>
            </w:r>
          </w:p>
        </w:tc>
        <w:tc>
          <w:tcPr>
            <w:tcW w:w="2651" w:type="dxa"/>
            <w:tcBorders>
              <w:top w:val="nil"/>
              <w:left w:val="nil"/>
              <w:bottom w:val="single" w:sz="4" w:space="0" w:color="auto"/>
              <w:right w:val="single" w:sz="4" w:space="0" w:color="auto"/>
            </w:tcBorders>
            <w:shd w:val="clear" w:color="auto" w:fill="auto"/>
            <w:noWrap/>
            <w:vAlign w:val="center"/>
          </w:tcPr>
          <w:p w14:paraId="0F0CB777" w14:textId="77777777" w:rsidR="00B953F0" w:rsidRPr="00B80F21" w:rsidRDefault="00B953F0" w:rsidP="00276CE3">
            <w:pPr>
              <w:spacing w:after="0" w:line="240" w:lineRule="auto"/>
              <w:jc w:val="center"/>
              <w:rPr>
                <w:rFonts w:cs="Calibri"/>
                <w:sz w:val="20"/>
                <w:szCs w:val="20"/>
                <w:lang w:val="en-GB" w:eastAsia="en-GB"/>
              </w:rPr>
            </w:pPr>
            <w:r w:rsidRPr="00B80F21">
              <w:rPr>
                <w:rFonts w:cs="Calibri"/>
                <w:color w:val="000000"/>
                <w:kern w:val="24"/>
                <w:sz w:val="20"/>
                <w:szCs w:val="20"/>
                <w:lang w:val="en-GB"/>
              </w:rPr>
              <w:t>-</w:t>
            </w:r>
          </w:p>
        </w:tc>
        <w:tc>
          <w:tcPr>
            <w:tcW w:w="2902" w:type="dxa"/>
            <w:tcBorders>
              <w:top w:val="nil"/>
              <w:left w:val="nil"/>
              <w:bottom w:val="single" w:sz="4" w:space="0" w:color="auto"/>
              <w:right w:val="single" w:sz="4" w:space="0" w:color="auto"/>
            </w:tcBorders>
            <w:shd w:val="clear" w:color="auto" w:fill="auto"/>
            <w:noWrap/>
            <w:vAlign w:val="center"/>
          </w:tcPr>
          <w:p w14:paraId="75E711B7" w14:textId="5FD34758" w:rsidR="00B953F0" w:rsidRPr="00B953F0" w:rsidRDefault="00B953F0" w:rsidP="00276CE3">
            <w:pPr>
              <w:spacing w:after="0" w:line="240" w:lineRule="auto"/>
              <w:jc w:val="center"/>
              <w:rPr>
                <w:rFonts w:cs="Calibri"/>
                <w:sz w:val="20"/>
                <w:szCs w:val="20"/>
                <w:lang w:eastAsia="en-GB"/>
              </w:rPr>
            </w:pPr>
            <w:r w:rsidRPr="00B953F0">
              <w:rPr>
                <w:rFonts w:cs="Calibri"/>
                <w:kern w:val="24"/>
                <w:sz w:val="20"/>
                <w:szCs w:val="20"/>
              </w:rPr>
              <w:t>Einsaat von 3 Blühmischungs</w:t>
            </w:r>
            <w:r w:rsidR="00B905F8">
              <w:rPr>
                <w:rFonts w:cs="Calibri"/>
                <w:kern w:val="24"/>
                <w:sz w:val="20"/>
                <w:szCs w:val="20"/>
              </w:rPr>
              <w:t>s</w:t>
            </w:r>
            <w:r w:rsidRPr="00B953F0">
              <w:rPr>
                <w:rFonts w:cs="Calibri"/>
                <w:kern w:val="24"/>
                <w:sz w:val="20"/>
                <w:szCs w:val="20"/>
              </w:rPr>
              <w:t>orten in 12 Fahrgassen</w:t>
            </w:r>
          </w:p>
        </w:tc>
      </w:tr>
      <w:tr w:rsidR="00B953F0" w:rsidRPr="00B80F21" w14:paraId="6A7E2E0E" w14:textId="77777777" w:rsidTr="00B953F0">
        <w:trPr>
          <w:trHeight w:val="996"/>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11862BED" w14:textId="77777777" w:rsidR="00B953F0" w:rsidRPr="00B80F21" w:rsidRDefault="00B953F0" w:rsidP="00276CE3">
            <w:pPr>
              <w:spacing w:after="0" w:line="240" w:lineRule="auto"/>
              <w:rPr>
                <w:rFonts w:cs="Calibri"/>
                <w:sz w:val="20"/>
                <w:szCs w:val="20"/>
                <w:lang w:val="en-GB" w:eastAsia="en-GB"/>
              </w:rPr>
            </w:pPr>
            <w:r w:rsidRPr="00B80F21">
              <w:rPr>
                <w:rFonts w:cs="Calibri"/>
                <w:sz w:val="20"/>
                <w:szCs w:val="20"/>
                <w:lang w:val="en-GB" w:eastAsia="en-GB"/>
              </w:rPr>
              <w:t>3</w:t>
            </w:r>
          </w:p>
        </w:tc>
        <w:tc>
          <w:tcPr>
            <w:tcW w:w="3190" w:type="dxa"/>
            <w:tcBorders>
              <w:top w:val="nil"/>
              <w:left w:val="nil"/>
              <w:bottom w:val="single" w:sz="4" w:space="0" w:color="auto"/>
              <w:right w:val="single" w:sz="4" w:space="0" w:color="auto"/>
            </w:tcBorders>
            <w:shd w:val="clear" w:color="auto" w:fill="auto"/>
            <w:noWrap/>
            <w:vAlign w:val="center"/>
          </w:tcPr>
          <w:p w14:paraId="634FE45C"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Bäume</w:t>
            </w:r>
          </w:p>
          <w:p w14:paraId="0AF87F48"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Hecken</w:t>
            </w:r>
          </w:p>
          <w:p w14:paraId="7A37A92C"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Sitzstange</w:t>
            </w:r>
          </w:p>
        </w:tc>
        <w:tc>
          <w:tcPr>
            <w:tcW w:w="2651" w:type="dxa"/>
            <w:tcBorders>
              <w:top w:val="nil"/>
              <w:left w:val="nil"/>
              <w:bottom w:val="single" w:sz="4" w:space="0" w:color="auto"/>
              <w:right w:val="single" w:sz="4" w:space="0" w:color="auto"/>
            </w:tcBorders>
            <w:shd w:val="clear" w:color="auto" w:fill="auto"/>
            <w:noWrap/>
            <w:vAlign w:val="center"/>
          </w:tcPr>
          <w:p w14:paraId="4461E9C8" w14:textId="4764E777" w:rsidR="00B953F0" w:rsidRPr="00B80F21" w:rsidRDefault="00B953F0" w:rsidP="00276CE3">
            <w:pPr>
              <w:spacing w:after="0" w:line="240" w:lineRule="auto"/>
              <w:jc w:val="center"/>
              <w:rPr>
                <w:rFonts w:cs="Calibri"/>
                <w:sz w:val="20"/>
                <w:szCs w:val="20"/>
                <w:lang w:eastAsia="en-GB"/>
              </w:rPr>
            </w:pPr>
            <w:r w:rsidRPr="00B80F21">
              <w:rPr>
                <w:rFonts w:cs="Calibri"/>
                <w:color w:val="000000"/>
                <w:kern w:val="24"/>
                <w:sz w:val="20"/>
                <w:szCs w:val="20"/>
              </w:rPr>
              <w:t>2 Reihen alte Hochstamm-</w:t>
            </w:r>
            <w:proofErr w:type="spellStart"/>
            <w:r w:rsidRPr="00B80F21">
              <w:rPr>
                <w:rFonts w:cs="Calibri"/>
                <w:color w:val="000000"/>
                <w:kern w:val="24"/>
                <w:sz w:val="20"/>
                <w:szCs w:val="20"/>
              </w:rPr>
              <w:t>obstbäume</w:t>
            </w:r>
            <w:proofErr w:type="spellEnd"/>
          </w:p>
        </w:tc>
        <w:tc>
          <w:tcPr>
            <w:tcW w:w="2902" w:type="dxa"/>
            <w:tcBorders>
              <w:top w:val="nil"/>
              <w:left w:val="nil"/>
              <w:bottom w:val="single" w:sz="4" w:space="0" w:color="auto"/>
              <w:right w:val="single" w:sz="4" w:space="0" w:color="auto"/>
            </w:tcBorders>
            <w:shd w:val="clear" w:color="auto" w:fill="auto"/>
            <w:noWrap/>
            <w:vAlign w:val="center"/>
          </w:tcPr>
          <w:p w14:paraId="7B526D9A" w14:textId="5D601AE6" w:rsidR="00B953F0" w:rsidRPr="00B953F0" w:rsidRDefault="00B953F0" w:rsidP="00276CE3">
            <w:pPr>
              <w:pStyle w:val="StandardWeb"/>
              <w:spacing w:before="0" w:beforeAutospacing="0" w:after="0" w:afterAutospacing="0"/>
              <w:jc w:val="center"/>
              <w:rPr>
                <w:rFonts w:asciiTheme="minorHAnsi" w:hAnsiTheme="minorHAnsi" w:cs="Calibri"/>
                <w:sz w:val="20"/>
                <w:szCs w:val="20"/>
              </w:rPr>
            </w:pPr>
            <w:bookmarkStart w:id="4" w:name="_GoBack"/>
            <w:r w:rsidRPr="00B953F0">
              <w:rPr>
                <w:rFonts w:asciiTheme="minorHAnsi" w:hAnsiTheme="minorHAnsi" w:cs="Calibri"/>
                <w:kern w:val="24"/>
                <w:sz w:val="20"/>
                <w:szCs w:val="20"/>
                <w:lang w:val="en-GB"/>
              </w:rPr>
              <w:t>Ankerpflanzen</w:t>
            </w:r>
            <w:bookmarkEnd w:id="4"/>
            <w:r w:rsidRPr="00B953F0">
              <w:rPr>
                <w:rFonts w:asciiTheme="minorHAnsi" w:hAnsiTheme="minorHAnsi" w:cs="Calibri"/>
                <w:kern w:val="24"/>
                <w:sz w:val="20"/>
                <w:szCs w:val="20"/>
                <w:lang w:val="en-GB"/>
              </w:rPr>
              <w:t xml:space="preserve"> (58 St.)</w:t>
            </w:r>
          </w:p>
          <w:p w14:paraId="2443A5E2" w14:textId="77777777" w:rsidR="00B953F0" w:rsidRPr="00B953F0" w:rsidRDefault="00B953F0" w:rsidP="00276CE3">
            <w:pPr>
              <w:spacing w:after="0" w:line="240" w:lineRule="auto"/>
              <w:jc w:val="center"/>
              <w:rPr>
                <w:rFonts w:cs="Calibri"/>
                <w:sz w:val="20"/>
                <w:szCs w:val="20"/>
                <w:lang w:val="en-GB" w:eastAsia="en-GB"/>
              </w:rPr>
            </w:pPr>
            <w:r w:rsidRPr="00B953F0">
              <w:rPr>
                <w:rFonts w:cs="Calibri"/>
                <w:kern w:val="24"/>
                <w:sz w:val="20"/>
                <w:szCs w:val="20"/>
                <w:lang w:val="en-GB"/>
              </w:rPr>
              <w:t>Sitzstangen (3 St.)</w:t>
            </w:r>
          </w:p>
        </w:tc>
      </w:tr>
      <w:tr w:rsidR="00B953F0" w:rsidRPr="00B80F21" w14:paraId="6F8BC1B5" w14:textId="77777777" w:rsidTr="00B953F0">
        <w:trPr>
          <w:trHeight w:val="689"/>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05B9BD76" w14:textId="77777777" w:rsidR="00B953F0" w:rsidRPr="00B80F21" w:rsidRDefault="00B953F0" w:rsidP="00276CE3">
            <w:pPr>
              <w:spacing w:after="0" w:line="240" w:lineRule="auto"/>
              <w:rPr>
                <w:rFonts w:cs="Calibri"/>
                <w:sz w:val="20"/>
                <w:szCs w:val="20"/>
                <w:lang w:val="en-GB" w:eastAsia="en-GB"/>
              </w:rPr>
            </w:pPr>
            <w:r w:rsidRPr="00B80F21">
              <w:rPr>
                <w:rFonts w:cs="Calibri"/>
                <w:sz w:val="20"/>
                <w:szCs w:val="20"/>
                <w:lang w:val="en-GB" w:eastAsia="en-GB"/>
              </w:rPr>
              <w:t>4</w:t>
            </w:r>
          </w:p>
        </w:tc>
        <w:tc>
          <w:tcPr>
            <w:tcW w:w="3190" w:type="dxa"/>
            <w:tcBorders>
              <w:top w:val="nil"/>
              <w:left w:val="nil"/>
              <w:bottom w:val="single" w:sz="4" w:space="0" w:color="auto"/>
              <w:right w:val="single" w:sz="4" w:space="0" w:color="auto"/>
            </w:tcBorders>
            <w:shd w:val="clear" w:color="auto" w:fill="auto"/>
            <w:noWrap/>
            <w:vAlign w:val="center"/>
          </w:tcPr>
          <w:p w14:paraId="41A5FA56"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Vogelnistkästen und Fledermausquartiere</w:t>
            </w:r>
          </w:p>
        </w:tc>
        <w:tc>
          <w:tcPr>
            <w:tcW w:w="2651" w:type="dxa"/>
            <w:tcBorders>
              <w:top w:val="nil"/>
              <w:left w:val="nil"/>
              <w:bottom w:val="single" w:sz="4" w:space="0" w:color="auto"/>
              <w:right w:val="single" w:sz="4" w:space="0" w:color="auto"/>
            </w:tcBorders>
            <w:shd w:val="clear" w:color="auto" w:fill="auto"/>
            <w:noWrap/>
            <w:vAlign w:val="center"/>
          </w:tcPr>
          <w:p w14:paraId="62A71354" w14:textId="77777777" w:rsidR="00B953F0" w:rsidRDefault="00B953F0" w:rsidP="00B953F0">
            <w:pPr>
              <w:spacing w:after="0" w:line="240" w:lineRule="auto"/>
              <w:jc w:val="center"/>
              <w:rPr>
                <w:rFonts w:cs="Calibri"/>
                <w:color w:val="000000"/>
                <w:kern w:val="24"/>
                <w:sz w:val="20"/>
                <w:szCs w:val="20"/>
              </w:rPr>
            </w:pPr>
            <w:r w:rsidRPr="00B80F21">
              <w:rPr>
                <w:rFonts w:cs="Calibri"/>
                <w:color w:val="000000"/>
                <w:kern w:val="24"/>
                <w:sz w:val="20"/>
                <w:szCs w:val="20"/>
              </w:rPr>
              <w:t>Vogelnistkästen</w:t>
            </w:r>
            <w:r>
              <w:rPr>
                <w:rFonts w:cs="Calibri"/>
                <w:color w:val="000000"/>
                <w:kern w:val="24"/>
                <w:sz w:val="20"/>
                <w:szCs w:val="20"/>
              </w:rPr>
              <w:t xml:space="preserve"> </w:t>
            </w:r>
            <w:r w:rsidRPr="00B80F21">
              <w:rPr>
                <w:rFonts w:cs="Calibri"/>
                <w:color w:val="000000"/>
                <w:kern w:val="24"/>
                <w:sz w:val="20"/>
                <w:szCs w:val="20"/>
              </w:rPr>
              <w:t>(4 St.) auf Hochstamm-Obstbäumen</w:t>
            </w:r>
          </w:p>
          <w:p w14:paraId="5DCB87C9" w14:textId="5652F8B5" w:rsidR="00610169" w:rsidRPr="00B80F21" w:rsidRDefault="00610169" w:rsidP="00B953F0">
            <w:pPr>
              <w:spacing w:after="0" w:line="240" w:lineRule="auto"/>
              <w:jc w:val="center"/>
              <w:rPr>
                <w:rFonts w:cs="Calibri"/>
                <w:sz w:val="20"/>
                <w:szCs w:val="20"/>
                <w:lang w:eastAsia="en-GB"/>
              </w:rPr>
            </w:pPr>
          </w:p>
        </w:tc>
        <w:tc>
          <w:tcPr>
            <w:tcW w:w="2902" w:type="dxa"/>
            <w:tcBorders>
              <w:top w:val="nil"/>
              <w:left w:val="nil"/>
              <w:bottom w:val="single" w:sz="4" w:space="0" w:color="auto"/>
              <w:right w:val="single" w:sz="4" w:space="0" w:color="auto"/>
            </w:tcBorders>
            <w:shd w:val="clear" w:color="auto" w:fill="auto"/>
            <w:noWrap/>
            <w:vAlign w:val="center"/>
          </w:tcPr>
          <w:p w14:paraId="6425164A" w14:textId="02DD22D4" w:rsidR="00B953F0" w:rsidRPr="00B46D3B" w:rsidRDefault="00B953F0" w:rsidP="00B953F0">
            <w:pPr>
              <w:spacing w:after="0" w:line="240" w:lineRule="auto"/>
              <w:jc w:val="center"/>
              <w:rPr>
                <w:rFonts w:cs="Calibri"/>
                <w:sz w:val="20"/>
                <w:szCs w:val="20"/>
                <w:lang w:val="en-GB" w:eastAsia="en-GB"/>
              </w:rPr>
            </w:pPr>
            <w:r w:rsidRPr="00B46D3B">
              <w:rPr>
                <w:rFonts w:cs="Calibri"/>
                <w:kern w:val="24"/>
                <w:sz w:val="20"/>
                <w:szCs w:val="20"/>
              </w:rPr>
              <w:t xml:space="preserve">Vogelnistkästen </w:t>
            </w:r>
            <w:r w:rsidRPr="00B46D3B">
              <w:rPr>
                <w:rFonts w:cs="Calibri"/>
                <w:sz w:val="20"/>
                <w:szCs w:val="20"/>
                <w:lang w:val="en-GB" w:eastAsia="en-GB"/>
              </w:rPr>
              <w:t>(4 St.)</w:t>
            </w:r>
          </w:p>
        </w:tc>
      </w:tr>
      <w:tr w:rsidR="00B953F0" w:rsidRPr="00B80F21" w14:paraId="52A1571C" w14:textId="77777777" w:rsidTr="00B953F0">
        <w:trPr>
          <w:trHeight w:val="644"/>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5F9340DA" w14:textId="77777777" w:rsidR="00B953F0" w:rsidRPr="00B80F21" w:rsidRDefault="00B953F0" w:rsidP="00276CE3">
            <w:pPr>
              <w:spacing w:after="0" w:line="240" w:lineRule="auto"/>
              <w:rPr>
                <w:rFonts w:cs="Calibri"/>
                <w:sz w:val="20"/>
                <w:szCs w:val="20"/>
                <w:lang w:val="en-GB" w:eastAsia="en-GB"/>
              </w:rPr>
            </w:pPr>
            <w:r w:rsidRPr="00B80F21">
              <w:rPr>
                <w:rFonts w:cs="Calibri"/>
                <w:sz w:val="20"/>
                <w:szCs w:val="20"/>
                <w:lang w:val="en-GB" w:eastAsia="en-GB"/>
              </w:rPr>
              <w:t>5</w:t>
            </w:r>
          </w:p>
        </w:tc>
        <w:tc>
          <w:tcPr>
            <w:tcW w:w="3190" w:type="dxa"/>
            <w:tcBorders>
              <w:top w:val="nil"/>
              <w:left w:val="nil"/>
              <w:bottom w:val="single" w:sz="4" w:space="0" w:color="auto"/>
              <w:right w:val="single" w:sz="4" w:space="0" w:color="auto"/>
            </w:tcBorders>
            <w:shd w:val="clear" w:color="auto" w:fill="auto"/>
            <w:noWrap/>
            <w:vAlign w:val="center"/>
          </w:tcPr>
          <w:p w14:paraId="2F2BCE07" w14:textId="7C61B5EE" w:rsidR="00B953F0" w:rsidRPr="00B80F21" w:rsidRDefault="00B953F0" w:rsidP="00276CE3">
            <w:pPr>
              <w:spacing w:after="0" w:line="240" w:lineRule="auto"/>
              <w:rPr>
                <w:rFonts w:cs="Calibri"/>
                <w:b/>
                <w:bCs/>
                <w:sz w:val="20"/>
                <w:szCs w:val="20"/>
                <w:lang w:val="en-GB" w:eastAsia="en-GB"/>
              </w:rPr>
            </w:pPr>
            <w:proofErr w:type="spellStart"/>
            <w:r w:rsidRPr="00B80F21">
              <w:rPr>
                <w:rFonts w:cs="Calibri"/>
                <w:b/>
                <w:bCs/>
                <w:sz w:val="20"/>
                <w:szCs w:val="20"/>
                <w:lang w:val="en-GB" w:eastAsia="en-GB"/>
              </w:rPr>
              <w:t>Pflanzenschutzmittelreduktion</w:t>
            </w:r>
            <w:proofErr w:type="spellEnd"/>
          </w:p>
        </w:tc>
        <w:tc>
          <w:tcPr>
            <w:tcW w:w="2651" w:type="dxa"/>
            <w:tcBorders>
              <w:top w:val="nil"/>
              <w:left w:val="nil"/>
              <w:bottom w:val="single" w:sz="4" w:space="0" w:color="auto"/>
              <w:right w:val="single" w:sz="4" w:space="0" w:color="auto"/>
            </w:tcBorders>
            <w:shd w:val="clear" w:color="auto" w:fill="auto"/>
            <w:noWrap/>
            <w:vAlign w:val="center"/>
          </w:tcPr>
          <w:p w14:paraId="3E8BAC6C" w14:textId="539D31EE" w:rsidR="00B953F0" w:rsidRPr="00B80F21" w:rsidRDefault="00162125" w:rsidP="00276CE3">
            <w:pPr>
              <w:spacing w:after="0" w:line="240" w:lineRule="auto"/>
              <w:jc w:val="center"/>
              <w:rPr>
                <w:rFonts w:cs="Calibri"/>
                <w:sz w:val="20"/>
                <w:szCs w:val="20"/>
                <w:lang w:eastAsia="en-GB"/>
              </w:rPr>
            </w:pPr>
            <w:r>
              <w:rPr>
                <w:rFonts w:cs="Calibri"/>
                <w:color w:val="000000"/>
                <w:kern w:val="24"/>
                <w:sz w:val="20"/>
                <w:szCs w:val="20"/>
              </w:rPr>
              <w:t>Verzicht auf Herbizide durch mechanische Bekämpfung</w:t>
            </w:r>
          </w:p>
        </w:tc>
        <w:tc>
          <w:tcPr>
            <w:tcW w:w="2902" w:type="dxa"/>
            <w:tcBorders>
              <w:top w:val="nil"/>
              <w:left w:val="nil"/>
              <w:bottom w:val="single" w:sz="4" w:space="0" w:color="auto"/>
              <w:right w:val="single" w:sz="4" w:space="0" w:color="auto"/>
            </w:tcBorders>
            <w:shd w:val="clear" w:color="auto" w:fill="auto"/>
            <w:noWrap/>
            <w:vAlign w:val="center"/>
          </w:tcPr>
          <w:p w14:paraId="5227B51B" w14:textId="7424F2CC" w:rsidR="00B953F0" w:rsidRPr="00B953F0" w:rsidRDefault="00B953F0" w:rsidP="00276CE3">
            <w:pPr>
              <w:spacing w:after="0" w:line="240" w:lineRule="auto"/>
              <w:jc w:val="center"/>
              <w:rPr>
                <w:rFonts w:cs="Calibri"/>
                <w:sz w:val="20"/>
                <w:szCs w:val="20"/>
                <w:lang w:eastAsia="en-GB"/>
              </w:rPr>
            </w:pPr>
            <w:r w:rsidRPr="00B953F0">
              <w:rPr>
                <w:rFonts w:cs="Calibri"/>
                <w:sz w:val="20"/>
                <w:szCs w:val="20"/>
                <w:lang w:eastAsia="en-GB"/>
              </w:rPr>
              <w:t>Umstellung auf Ökowirtschaftsweise</w:t>
            </w:r>
            <w:r w:rsidR="00162125">
              <w:rPr>
                <w:rFonts w:cs="Calibri"/>
                <w:sz w:val="20"/>
                <w:szCs w:val="20"/>
                <w:lang w:eastAsia="en-GB"/>
              </w:rPr>
              <w:t xml:space="preserve"> seit 01.07.21</w:t>
            </w:r>
          </w:p>
        </w:tc>
      </w:tr>
      <w:tr w:rsidR="00B953F0" w:rsidRPr="00B80F21" w14:paraId="1CC3AA0A" w14:textId="77777777" w:rsidTr="00B953F0">
        <w:trPr>
          <w:trHeight w:val="615"/>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1297A8AA" w14:textId="77777777" w:rsidR="00B953F0" w:rsidRPr="00B80F21" w:rsidRDefault="00B953F0" w:rsidP="00276CE3">
            <w:pPr>
              <w:spacing w:after="0" w:line="240" w:lineRule="auto"/>
              <w:rPr>
                <w:rFonts w:cs="Calibri"/>
                <w:sz w:val="20"/>
                <w:szCs w:val="20"/>
                <w:lang w:val="en-GB" w:eastAsia="en-GB"/>
              </w:rPr>
            </w:pPr>
            <w:r w:rsidRPr="00B80F21">
              <w:rPr>
                <w:rFonts w:cs="Calibri"/>
                <w:sz w:val="20"/>
                <w:szCs w:val="20"/>
                <w:lang w:val="en-GB" w:eastAsia="en-GB"/>
              </w:rPr>
              <w:t>6</w:t>
            </w:r>
          </w:p>
        </w:tc>
        <w:tc>
          <w:tcPr>
            <w:tcW w:w="3190" w:type="dxa"/>
            <w:tcBorders>
              <w:top w:val="nil"/>
              <w:left w:val="nil"/>
              <w:bottom w:val="single" w:sz="4" w:space="0" w:color="auto"/>
              <w:right w:val="single" w:sz="4" w:space="0" w:color="auto"/>
            </w:tcBorders>
            <w:shd w:val="clear" w:color="auto" w:fill="auto"/>
            <w:noWrap/>
            <w:vAlign w:val="center"/>
          </w:tcPr>
          <w:p w14:paraId="5F2E2CEA"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Insektenförderung</w:t>
            </w:r>
          </w:p>
        </w:tc>
        <w:tc>
          <w:tcPr>
            <w:tcW w:w="2651" w:type="dxa"/>
            <w:tcBorders>
              <w:top w:val="nil"/>
              <w:left w:val="nil"/>
              <w:bottom w:val="single" w:sz="4" w:space="0" w:color="auto"/>
              <w:right w:val="single" w:sz="4" w:space="0" w:color="auto"/>
            </w:tcBorders>
            <w:shd w:val="clear" w:color="auto" w:fill="auto"/>
            <w:noWrap/>
            <w:vAlign w:val="center"/>
          </w:tcPr>
          <w:p w14:paraId="097DFED4" w14:textId="77777777" w:rsidR="00B953F0" w:rsidRPr="00B80F21" w:rsidRDefault="00B953F0" w:rsidP="00276CE3">
            <w:pPr>
              <w:pStyle w:val="StandardWeb"/>
              <w:spacing w:before="0" w:beforeAutospacing="0" w:after="0" w:afterAutospacing="0"/>
              <w:jc w:val="center"/>
              <w:rPr>
                <w:rFonts w:asciiTheme="minorHAnsi" w:hAnsiTheme="minorHAnsi" w:cs="Calibri"/>
                <w:color w:val="000000"/>
                <w:kern w:val="24"/>
                <w:sz w:val="20"/>
                <w:szCs w:val="20"/>
                <w:lang w:val="en-GB"/>
              </w:rPr>
            </w:pPr>
            <w:r w:rsidRPr="00B80F21">
              <w:rPr>
                <w:rFonts w:asciiTheme="minorHAnsi" w:hAnsiTheme="minorHAnsi" w:cs="Calibri"/>
                <w:color w:val="000000"/>
                <w:kern w:val="24"/>
                <w:sz w:val="20"/>
                <w:szCs w:val="20"/>
              </w:rPr>
              <w:t xml:space="preserve">Wildbienenhotel + kleinere </w:t>
            </w:r>
            <w:r w:rsidRPr="00B80F21">
              <w:rPr>
                <w:rFonts w:asciiTheme="minorHAnsi" w:hAnsiTheme="minorHAnsi" w:cs="Calibri"/>
                <w:color w:val="000000"/>
                <w:kern w:val="24"/>
                <w:sz w:val="20"/>
                <w:szCs w:val="20"/>
                <w:lang w:val="en-GB"/>
              </w:rPr>
              <w:t>Instektennisthilfen</w:t>
            </w:r>
          </w:p>
          <w:p w14:paraId="41A5BB1F" w14:textId="77777777" w:rsidR="00B953F0" w:rsidRPr="00B80F21" w:rsidRDefault="00B953F0" w:rsidP="00276CE3">
            <w:pPr>
              <w:spacing w:after="0" w:line="240" w:lineRule="auto"/>
              <w:jc w:val="center"/>
              <w:rPr>
                <w:rFonts w:cs="Calibri"/>
                <w:sz w:val="20"/>
                <w:szCs w:val="20"/>
                <w:lang w:val="en-GB" w:eastAsia="en-GB"/>
              </w:rPr>
            </w:pPr>
            <w:r w:rsidRPr="00B80F21">
              <w:rPr>
                <w:rFonts w:cs="Calibri"/>
                <w:sz w:val="20"/>
                <w:szCs w:val="20"/>
                <w:lang w:val="en-GB" w:eastAsia="en-GB"/>
              </w:rPr>
              <w:t>Brachfläche</w:t>
            </w:r>
          </w:p>
        </w:tc>
        <w:tc>
          <w:tcPr>
            <w:tcW w:w="2902" w:type="dxa"/>
            <w:tcBorders>
              <w:top w:val="nil"/>
              <w:left w:val="nil"/>
              <w:bottom w:val="single" w:sz="4" w:space="0" w:color="auto"/>
              <w:right w:val="single" w:sz="4" w:space="0" w:color="auto"/>
            </w:tcBorders>
            <w:shd w:val="clear" w:color="auto" w:fill="auto"/>
            <w:noWrap/>
            <w:vAlign w:val="center"/>
          </w:tcPr>
          <w:p w14:paraId="0E085F45" w14:textId="63707F45" w:rsidR="00B953F0" w:rsidRPr="00B953F0" w:rsidRDefault="00B953F0" w:rsidP="00276CE3">
            <w:pPr>
              <w:pStyle w:val="StandardWeb"/>
              <w:spacing w:before="0" w:beforeAutospacing="0" w:after="0" w:afterAutospacing="0"/>
              <w:jc w:val="center"/>
              <w:rPr>
                <w:rFonts w:asciiTheme="minorHAnsi" w:hAnsiTheme="minorHAnsi" w:cs="Calibri"/>
                <w:kern w:val="24"/>
                <w:sz w:val="20"/>
                <w:szCs w:val="20"/>
              </w:rPr>
            </w:pPr>
            <w:r w:rsidRPr="00B953F0">
              <w:rPr>
                <w:rFonts w:asciiTheme="minorHAnsi" w:hAnsiTheme="minorHAnsi" w:cs="Calibri"/>
                <w:kern w:val="24"/>
                <w:sz w:val="20"/>
                <w:szCs w:val="20"/>
              </w:rPr>
              <w:t>Insektennisthilfen (3 St.)</w:t>
            </w:r>
          </w:p>
          <w:p w14:paraId="723B86B9" w14:textId="0013D655" w:rsidR="00B953F0" w:rsidRPr="00B953F0" w:rsidRDefault="00B953F0" w:rsidP="00276CE3">
            <w:pPr>
              <w:pStyle w:val="StandardWeb"/>
              <w:spacing w:before="0" w:beforeAutospacing="0" w:after="0" w:afterAutospacing="0"/>
              <w:jc w:val="center"/>
              <w:rPr>
                <w:rFonts w:asciiTheme="minorHAnsi" w:hAnsiTheme="minorHAnsi" w:cs="Calibri"/>
                <w:sz w:val="20"/>
                <w:szCs w:val="20"/>
                <w:lang w:eastAsia="en-GB"/>
              </w:rPr>
            </w:pPr>
          </w:p>
        </w:tc>
      </w:tr>
      <w:tr w:rsidR="00B953F0" w:rsidRPr="00B80F21" w14:paraId="17FACE32" w14:textId="77777777" w:rsidTr="00B953F0">
        <w:trPr>
          <w:trHeight w:val="750"/>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195EF4D0" w14:textId="2D237C7A" w:rsidR="00B953F0" w:rsidRPr="00B80F21" w:rsidRDefault="00B953F0" w:rsidP="00276CE3">
            <w:pPr>
              <w:spacing w:after="0" w:line="240" w:lineRule="auto"/>
              <w:rPr>
                <w:rFonts w:cs="Calibri"/>
                <w:sz w:val="20"/>
                <w:szCs w:val="20"/>
                <w:lang w:val="en-GB" w:eastAsia="en-GB"/>
              </w:rPr>
            </w:pPr>
            <w:r w:rsidRPr="00B80F21">
              <w:rPr>
                <w:rFonts w:cs="Calibri"/>
                <w:sz w:val="20"/>
                <w:szCs w:val="20"/>
                <w:lang w:val="en-GB" w:eastAsia="en-GB"/>
              </w:rPr>
              <w:t>7</w:t>
            </w:r>
          </w:p>
        </w:tc>
        <w:tc>
          <w:tcPr>
            <w:tcW w:w="3190" w:type="dxa"/>
            <w:tcBorders>
              <w:top w:val="nil"/>
              <w:left w:val="nil"/>
              <w:bottom w:val="single" w:sz="4" w:space="0" w:color="auto"/>
              <w:right w:val="single" w:sz="4" w:space="0" w:color="auto"/>
            </w:tcBorders>
            <w:shd w:val="clear" w:color="auto" w:fill="auto"/>
            <w:noWrap/>
            <w:vAlign w:val="center"/>
          </w:tcPr>
          <w:p w14:paraId="6AE2855C" w14:textId="77777777" w:rsidR="00B953F0" w:rsidRPr="00B80F21" w:rsidRDefault="00B953F0" w:rsidP="00276CE3">
            <w:pPr>
              <w:spacing w:after="0" w:line="240" w:lineRule="auto"/>
              <w:rPr>
                <w:rFonts w:cs="Calibri"/>
                <w:b/>
                <w:bCs/>
                <w:sz w:val="20"/>
                <w:szCs w:val="20"/>
                <w:lang w:val="en-GB" w:eastAsia="en-GB"/>
              </w:rPr>
            </w:pPr>
            <w:r w:rsidRPr="00B80F21">
              <w:rPr>
                <w:rFonts w:cs="Calibri"/>
                <w:b/>
                <w:bCs/>
                <w:sz w:val="20"/>
                <w:szCs w:val="20"/>
                <w:lang w:val="en-GB" w:eastAsia="en-GB"/>
              </w:rPr>
              <w:t>Regionale Verantwortungsarten</w:t>
            </w:r>
          </w:p>
        </w:tc>
        <w:tc>
          <w:tcPr>
            <w:tcW w:w="2651" w:type="dxa"/>
            <w:tcBorders>
              <w:top w:val="nil"/>
              <w:left w:val="nil"/>
              <w:bottom w:val="single" w:sz="4" w:space="0" w:color="auto"/>
              <w:right w:val="single" w:sz="4" w:space="0" w:color="auto"/>
            </w:tcBorders>
            <w:shd w:val="clear" w:color="auto" w:fill="auto"/>
            <w:noWrap/>
            <w:vAlign w:val="center"/>
          </w:tcPr>
          <w:p w14:paraId="0F23044D" w14:textId="77777777" w:rsidR="00B953F0" w:rsidRPr="00B80F21" w:rsidRDefault="00B953F0" w:rsidP="00276CE3">
            <w:pPr>
              <w:spacing w:after="0" w:line="240" w:lineRule="auto"/>
              <w:jc w:val="center"/>
              <w:rPr>
                <w:rFonts w:cs="Calibri"/>
                <w:sz w:val="20"/>
                <w:szCs w:val="20"/>
                <w:lang w:val="en-GB" w:eastAsia="en-GB"/>
              </w:rPr>
            </w:pPr>
            <w:r w:rsidRPr="00B80F21">
              <w:rPr>
                <w:rFonts w:cs="Calibri"/>
                <w:color w:val="000000"/>
                <w:kern w:val="24"/>
                <w:sz w:val="20"/>
                <w:szCs w:val="20"/>
                <w:lang w:val="en-GB"/>
              </w:rPr>
              <w:t>-</w:t>
            </w:r>
          </w:p>
        </w:tc>
        <w:tc>
          <w:tcPr>
            <w:tcW w:w="2902" w:type="dxa"/>
            <w:tcBorders>
              <w:top w:val="nil"/>
              <w:left w:val="nil"/>
              <w:bottom w:val="single" w:sz="4" w:space="0" w:color="auto"/>
              <w:right w:val="single" w:sz="4" w:space="0" w:color="auto"/>
            </w:tcBorders>
            <w:shd w:val="clear" w:color="auto" w:fill="auto"/>
            <w:noWrap/>
            <w:vAlign w:val="center"/>
          </w:tcPr>
          <w:p w14:paraId="4D68A469" w14:textId="77777777" w:rsidR="00B953F0" w:rsidRPr="00B953F0" w:rsidRDefault="00B953F0" w:rsidP="00276CE3">
            <w:pPr>
              <w:spacing w:after="0" w:line="240" w:lineRule="auto"/>
              <w:jc w:val="center"/>
              <w:rPr>
                <w:rFonts w:eastAsia="Calibri" w:cs="Calibri"/>
                <w:kern w:val="24"/>
                <w:sz w:val="20"/>
                <w:szCs w:val="20"/>
                <w:lang w:val="en-US"/>
              </w:rPr>
            </w:pPr>
            <w:r w:rsidRPr="00B953F0">
              <w:rPr>
                <w:rFonts w:cs="Calibri"/>
                <w:kern w:val="24"/>
                <w:sz w:val="20"/>
                <w:szCs w:val="20"/>
                <w:lang w:val="en-US"/>
              </w:rPr>
              <w:t>-</w:t>
            </w:r>
          </w:p>
        </w:tc>
      </w:tr>
    </w:tbl>
    <w:p w14:paraId="0EFDCB53" w14:textId="70218452" w:rsidR="009514A2" w:rsidRPr="00B80F21" w:rsidRDefault="009514A2" w:rsidP="00276CE3">
      <w:pPr>
        <w:spacing w:line="240" w:lineRule="auto"/>
      </w:pPr>
    </w:p>
    <w:p w14:paraId="5F3F9A07" w14:textId="1BF1D6AE" w:rsidR="00DD2221" w:rsidRPr="00B953F0" w:rsidRDefault="00DD2221" w:rsidP="00B953F0">
      <w:pPr>
        <w:pStyle w:val="berschrift1"/>
        <w:numPr>
          <w:ilvl w:val="0"/>
          <w:numId w:val="3"/>
        </w:numPr>
        <w:rPr>
          <w:rFonts w:asciiTheme="minorHAnsi" w:hAnsiTheme="minorHAnsi" w:cstheme="minorHAnsi"/>
          <w:b/>
          <w:bCs/>
          <w:color w:val="auto"/>
          <w:sz w:val="22"/>
          <w:szCs w:val="22"/>
        </w:rPr>
      </w:pPr>
      <w:bookmarkStart w:id="5" w:name="_Hlk80715772"/>
      <w:bookmarkStart w:id="6" w:name="_Hlk80789272"/>
      <w:r w:rsidRPr="00B953F0">
        <w:rPr>
          <w:rFonts w:asciiTheme="minorHAnsi" w:hAnsiTheme="minorHAnsi" w:cstheme="minorHAnsi"/>
          <w:b/>
          <w:bCs/>
          <w:color w:val="auto"/>
          <w:sz w:val="22"/>
          <w:szCs w:val="22"/>
        </w:rPr>
        <w:t xml:space="preserve">Umsetzung - Fazit </w:t>
      </w:r>
    </w:p>
    <w:bookmarkEnd w:id="5"/>
    <w:p w14:paraId="27C5A4E8" w14:textId="77777777" w:rsidR="00D219D8" w:rsidRPr="00B80F21" w:rsidRDefault="00D219D8" w:rsidP="00276CE3">
      <w:pPr>
        <w:spacing w:line="240" w:lineRule="auto"/>
        <w:rPr>
          <w:rFonts w:cstheme="minorHAnsi"/>
          <w:b/>
        </w:rPr>
      </w:pPr>
    </w:p>
    <w:p w14:paraId="14032640" w14:textId="3937C9BB" w:rsidR="007B5FAF" w:rsidRPr="00B80F21" w:rsidRDefault="001F76E5" w:rsidP="00276CE3">
      <w:pPr>
        <w:spacing w:line="240" w:lineRule="auto"/>
        <w:jc w:val="both"/>
      </w:pPr>
      <w:r w:rsidRPr="00B80F21">
        <w:rPr>
          <w:rFonts w:cs="Calibri"/>
          <w:b/>
        </w:rPr>
        <w:t>Fahrgasseneinsaat:</w:t>
      </w:r>
      <w:r w:rsidRPr="00B80F21">
        <w:t xml:space="preserve"> </w:t>
      </w:r>
      <w:bookmarkEnd w:id="6"/>
      <w:r w:rsidR="007B5FAF" w:rsidRPr="00B80F21">
        <w:t xml:space="preserve">Frühjahr 2020 wurden drei </w:t>
      </w:r>
      <w:r w:rsidR="00B80F21">
        <w:t xml:space="preserve">verschiedene </w:t>
      </w:r>
      <w:r w:rsidR="007B5FAF" w:rsidRPr="00B80F21">
        <w:t>Samenmischung</w:t>
      </w:r>
      <w:r w:rsidR="00B80F21">
        <w:t>en</w:t>
      </w:r>
      <w:r w:rsidR="007B5FAF" w:rsidRPr="00B80F21">
        <w:t xml:space="preserve"> für </w:t>
      </w:r>
      <w:r w:rsidRPr="00B80F21">
        <w:t>Pflanzungen bzw. Einsaaten vorgenommen:</w:t>
      </w:r>
      <w:r w:rsidR="00D14AB5" w:rsidRPr="00B80F21">
        <w:t xml:space="preserve"> </w:t>
      </w:r>
      <w:r w:rsidR="00D14AB5" w:rsidRPr="00B80F21">
        <w:rPr>
          <w:i/>
        </w:rPr>
        <w:t>Wolff-Mischung</w:t>
      </w:r>
      <w:r w:rsidR="00D14AB5" w:rsidRPr="00B80F21">
        <w:t xml:space="preserve"> (</w:t>
      </w:r>
      <w:r w:rsidRPr="00B80F21">
        <w:t>Reihen 1-4</w:t>
      </w:r>
      <w:r w:rsidR="00D14AB5" w:rsidRPr="00B80F21">
        <w:t xml:space="preserve">); </w:t>
      </w:r>
      <w:proofErr w:type="spellStart"/>
      <w:r w:rsidR="00D14AB5" w:rsidRPr="00B80F21">
        <w:t>SemoPur</w:t>
      </w:r>
      <w:proofErr w:type="spellEnd"/>
      <w:r w:rsidR="00D14AB5" w:rsidRPr="00B80F21">
        <w:t xml:space="preserve"> 7.2 </w:t>
      </w:r>
      <w:r w:rsidR="00D14AB5" w:rsidRPr="00B80F21">
        <w:rPr>
          <w:i/>
        </w:rPr>
        <w:t>Rummel-Mischung</w:t>
      </w:r>
      <w:r w:rsidR="00D14AB5" w:rsidRPr="00B80F21">
        <w:t xml:space="preserve"> 76,25% Öko (Reihen 5-8); </w:t>
      </w:r>
      <w:proofErr w:type="spellStart"/>
      <w:r w:rsidR="00D14AB5" w:rsidRPr="00B80F21">
        <w:rPr>
          <w:i/>
        </w:rPr>
        <w:t>Veitshöchheimer</w:t>
      </w:r>
      <w:proofErr w:type="spellEnd"/>
      <w:r w:rsidR="00D14AB5" w:rsidRPr="00B80F21">
        <w:rPr>
          <w:i/>
        </w:rPr>
        <w:t xml:space="preserve"> Bienenweide Süd</w:t>
      </w:r>
      <w:r w:rsidR="00D14AB5" w:rsidRPr="00B80F21">
        <w:t xml:space="preserve"> (Reihen 9-12).</w:t>
      </w:r>
      <w:r w:rsidR="008773EB" w:rsidRPr="00B80F21">
        <w:t xml:space="preserve"> </w:t>
      </w:r>
      <w:r w:rsidR="00812AE1" w:rsidRPr="00B80F21">
        <w:t>Diese vielseitigen, artenreichen Mischungen</w:t>
      </w:r>
      <w:r w:rsidR="003726A7" w:rsidRPr="00B80F21">
        <w:t xml:space="preserve"> (20-40 Arten)</w:t>
      </w:r>
      <w:r w:rsidR="00812AE1" w:rsidRPr="00B80F21">
        <w:t xml:space="preserve"> sind</w:t>
      </w:r>
      <w:r w:rsidR="007B5FAF" w:rsidRPr="00B80F21">
        <w:t xml:space="preserve"> geeignet</w:t>
      </w:r>
      <w:r w:rsidR="00812AE1" w:rsidRPr="00B80F21">
        <w:t xml:space="preserve"> </w:t>
      </w:r>
      <w:r w:rsidR="007B5FAF" w:rsidRPr="00B80F21">
        <w:t xml:space="preserve">für </w:t>
      </w:r>
      <w:r w:rsidR="00B80F21">
        <w:t>eine</w:t>
      </w:r>
      <w:r w:rsidR="007B5FAF" w:rsidRPr="00B80F21">
        <w:t xml:space="preserve"> zwei- bis </w:t>
      </w:r>
      <w:proofErr w:type="spellStart"/>
      <w:r w:rsidR="007B5FAF" w:rsidRPr="00B80F21">
        <w:t>dreijährige</w:t>
      </w:r>
      <w:proofErr w:type="spellEnd"/>
      <w:r w:rsidR="007B5FAF" w:rsidRPr="00B80F21">
        <w:t xml:space="preserve"> </w:t>
      </w:r>
      <w:r w:rsidR="00812AE1" w:rsidRPr="00B80F21">
        <w:t>(Wolff) oder</w:t>
      </w:r>
      <w:r w:rsidR="00162125">
        <w:t xml:space="preserve"> noch längere</w:t>
      </w:r>
      <w:r w:rsidR="00812AE1" w:rsidRPr="00B80F21">
        <w:t xml:space="preserve"> mehrjährige Begrünung (Rummel und </w:t>
      </w:r>
      <w:proofErr w:type="spellStart"/>
      <w:r w:rsidR="00812AE1" w:rsidRPr="00B80F21">
        <w:t>Veitshöchheimer</w:t>
      </w:r>
      <w:proofErr w:type="spellEnd"/>
      <w:r w:rsidR="00812AE1" w:rsidRPr="00B80F21">
        <w:t xml:space="preserve"> Bienenweide)</w:t>
      </w:r>
      <w:r w:rsidR="007B5FAF" w:rsidRPr="00B80F21">
        <w:t>.</w:t>
      </w:r>
      <w:r w:rsidR="00812AE1" w:rsidRPr="00B80F21">
        <w:t xml:space="preserve"> </w:t>
      </w:r>
      <w:r w:rsidR="007B5FAF" w:rsidRPr="00B80F21">
        <w:t>Sie e</w:t>
      </w:r>
      <w:r w:rsidR="00B80F21">
        <w:t xml:space="preserve">nthalten </w:t>
      </w:r>
      <w:r w:rsidR="007B5FAF" w:rsidRPr="00B80F21">
        <w:t xml:space="preserve">Pflanzen, die eine lange Blüteperiode garantieren und somit als Insektennahrung ideal </w:t>
      </w:r>
      <w:r w:rsidR="00B80F21">
        <w:t>sind</w:t>
      </w:r>
      <w:r w:rsidR="007B5FAF" w:rsidRPr="00B80F21">
        <w:t>.</w:t>
      </w:r>
      <w:r w:rsidR="00984565" w:rsidRPr="00B80F21">
        <w:t xml:space="preserve"> </w:t>
      </w:r>
      <w:r w:rsidR="007B5FAF" w:rsidRPr="00B80F21">
        <w:t>Der unterschiedliche Wurzelhorizont gewährleistet eine ideale Bodendurchwurzelung.</w:t>
      </w:r>
    </w:p>
    <w:p w14:paraId="4299797E" w14:textId="7818136C" w:rsidR="00984565" w:rsidRPr="00B80F21" w:rsidRDefault="001F76E5" w:rsidP="00276CE3">
      <w:pPr>
        <w:spacing w:after="0" w:line="240" w:lineRule="auto"/>
        <w:jc w:val="both"/>
      </w:pPr>
      <w:r w:rsidRPr="00B80F21">
        <w:t xml:space="preserve">Obwohl die Einsaaten zeitgerecht im April bei besten Witterungsverhältnissen unmittelbar vor einem Niederschlag mit 20 mm ausgebracht wurden, sind sie im Frühjahr 2020 aufgrund der einsetzenden Trockenheit und Hitze nicht mehr aufgelaufen. Aufgrund der Erfahrungen in einem anderen Versuchsquartier, in welchem die Blüheinsaaten auch erst im Folgejahr zahlreich aufgelaufen sind, </w:t>
      </w:r>
      <w:r w:rsidR="00D37525">
        <w:t>wurde</w:t>
      </w:r>
      <w:r w:rsidRPr="00B80F21">
        <w:t xml:space="preserve"> der Auflauf der Pflanzen nunmehr im Frühjahr 2021 erwartet. Wenige Arten wie z.B. d</w:t>
      </w:r>
      <w:r w:rsidR="008773EB" w:rsidRPr="00B80F21">
        <w:t>e</w:t>
      </w:r>
      <w:r w:rsidRPr="00B80F21">
        <w:t xml:space="preserve">r Borretsch sind noch im Herbst 2020 aufgelaufen und </w:t>
      </w:r>
      <w:r w:rsidR="00B80F21">
        <w:t>in die Blüte gekommen</w:t>
      </w:r>
      <w:r w:rsidRPr="00B80F21">
        <w:t>.</w:t>
      </w:r>
      <w:r w:rsidR="00D37525">
        <w:t xml:space="preserve"> </w:t>
      </w:r>
      <w:bookmarkStart w:id="7" w:name="_Hlk80811578"/>
      <w:r w:rsidR="00984565" w:rsidRPr="00B80F21">
        <w:t xml:space="preserve">Im Jahr 2021 sind die Blühmischungen </w:t>
      </w:r>
      <w:r w:rsidR="003726A7" w:rsidRPr="00B80F21">
        <w:t xml:space="preserve">dank der </w:t>
      </w:r>
      <w:r w:rsidR="008E7622" w:rsidRPr="00B80F21">
        <w:t>aus</w:t>
      </w:r>
      <w:r w:rsidR="003726A7" w:rsidRPr="00B80F21">
        <w:t xml:space="preserve">reichenden Niederschläge </w:t>
      </w:r>
      <w:r w:rsidR="00984565" w:rsidRPr="00B80F21">
        <w:t>sehr gut gewachsen.</w:t>
      </w:r>
    </w:p>
    <w:bookmarkEnd w:id="7"/>
    <w:p w14:paraId="7F66AC2F" w14:textId="12651B96" w:rsidR="00984565" w:rsidRDefault="00984565" w:rsidP="00276CE3">
      <w:pPr>
        <w:spacing w:after="0" w:line="240" w:lineRule="auto"/>
        <w:jc w:val="both"/>
      </w:pPr>
    </w:p>
    <w:p w14:paraId="446693EF" w14:textId="5C37FFE8" w:rsidR="0025176A" w:rsidRDefault="000015AB" w:rsidP="00276CE3">
      <w:pPr>
        <w:spacing w:after="0" w:line="240" w:lineRule="auto"/>
        <w:jc w:val="both"/>
      </w:pPr>
      <w:r>
        <w:rPr>
          <w:noProof/>
          <w:lang w:eastAsia="de-DE"/>
        </w:rPr>
        <w:lastRenderedPageBreak/>
        <w:drawing>
          <wp:anchor distT="0" distB="0" distL="114300" distR="114300" simplePos="0" relativeHeight="251676160" behindDoc="0" locked="0" layoutInCell="1" allowOverlap="1" wp14:anchorId="6FBAD196" wp14:editId="4CF0F3A6">
            <wp:simplePos x="0" y="0"/>
            <wp:positionH relativeFrom="column">
              <wp:posOffset>-30480</wp:posOffset>
            </wp:positionH>
            <wp:positionV relativeFrom="paragraph">
              <wp:posOffset>13970</wp:posOffset>
            </wp:positionV>
            <wp:extent cx="2860675" cy="1607185"/>
            <wp:effectExtent l="0" t="0" r="0" b="0"/>
            <wp:wrapThrough wrapText="bothSides">
              <wp:wrapPolygon edited="0">
                <wp:start x="0" y="0"/>
                <wp:lineTo x="0" y="21250"/>
                <wp:lineTo x="21432" y="21250"/>
                <wp:lineTo x="21432" y="0"/>
                <wp:lineTo x="0" y="0"/>
              </wp:wrapPolygon>
            </wp:wrapThrough>
            <wp:docPr id="15" name="Grafik 15" descr="Ein Bild, das Baum, Himmel, draußen, Pflanze enthält.&#10;&#10;Automatisch generierte Beschreibung">
              <a:extLst xmlns:a="http://schemas.openxmlformats.org/drawingml/2006/main">
                <a:ext uri="{FF2B5EF4-FFF2-40B4-BE49-F238E27FC236}">
                  <a16:creationId xmlns:a16="http://schemas.microsoft.com/office/drawing/2014/main" id="{D5CFF44F-BB69-4DE5-8B12-647154212F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haltsplatzhalter 20" descr="Ein Bild, das Baum, Himmel, draußen, Pflanze enthält.&#10;&#10;Automatisch generierte Beschreibung">
                      <a:extLst>
                        <a:ext uri="{FF2B5EF4-FFF2-40B4-BE49-F238E27FC236}">
                          <a16:creationId xmlns:a16="http://schemas.microsoft.com/office/drawing/2014/main" id="{D5CFF44F-BB69-4DE5-8B12-647154212F5E}"/>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860675" cy="1607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73088" behindDoc="0" locked="0" layoutInCell="1" allowOverlap="1" wp14:anchorId="50E84069" wp14:editId="0BBC8915">
            <wp:simplePos x="0" y="0"/>
            <wp:positionH relativeFrom="column">
              <wp:posOffset>2776220</wp:posOffset>
            </wp:positionH>
            <wp:positionV relativeFrom="paragraph">
              <wp:posOffset>0</wp:posOffset>
            </wp:positionV>
            <wp:extent cx="2885440" cy="1621155"/>
            <wp:effectExtent l="0" t="0" r="0" b="0"/>
            <wp:wrapThrough wrapText="bothSides">
              <wp:wrapPolygon edited="0">
                <wp:start x="0" y="0"/>
                <wp:lineTo x="0" y="21321"/>
                <wp:lineTo x="21391" y="21321"/>
                <wp:lineTo x="21391" y="0"/>
                <wp:lineTo x="0" y="0"/>
              </wp:wrapPolygon>
            </wp:wrapThrough>
            <wp:docPr id="17" name="Grafik 17" descr="Ein Bild, das Baum, draußen, Himmel, Gras enthält.&#10;&#10;Automatisch generierte Beschreibung">
              <a:extLst xmlns:a="http://schemas.openxmlformats.org/drawingml/2006/main">
                <a:ext uri="{FF2B5EF4-FFF2-40B4-BE49-F238E27FC236}">
                  <a16:creationId xmlns:a16="http://schemas.microsoft.com/office/drawing/2014/main" id="{62F2EDAB-51E3-413C-92EC-C8BDA14970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nhaltsplatzhalter 20" descr="Ein Bild, das Baum, draußen, Himmel, Gras enthält.&#10;&#10;Automatisch generierte Beschreibung">
                      <a:extLst>
                        <a:ext uri="{FF2B5EF4-FFF2-40B4-BE49-F238E27FC236}">
                          <a16:creationId xmlns:a16="http://schemas.microsoft.com/office/drawing/2014/main" id="{62F2EDAB-51E3-413C-92EC-C8BDA149705E}"/>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pic:blipFill>
                  <pic:spPr>
                    <a:xfrm>
                      <a:off x="0" y="0"/>
                      <a:ext cx="2885440" cy="1621155"/>
                    </a:xfrm>
                    <a:prstGeom prst="rect">
                      <a:avLst/>
                    </a:prstGeom>
                  </pic:spPr>
                </pic:pic>
              </a:graphicData>
            </a:graphic>
            <wp14:sizeRelH relativeFrom="margin">
              <wp14:pctWidth>0</wp14:pctWidth>
            </wp14:sizeRelH>
            <wp14:sizeRelV relativeFrom="margin">
              <wp14:pctHeight>0</wp14:pctHeight>
            </wp14:sizeRelV>
          </wp:anchor>
        </w:drawing>
      </w:r>
      <w:r w:rsidR="005B4CA3">
        <w:rPr>
          <w:noProof/>
          <w:lang w:eastAsia="de-DE"/>
        </w:rPr>
        <mc:AlternateContent>
          <mc:Choice Requires="wps">
            <w:drawing>
              <wp:anchor distT="0" distB="0" distL="114300" distR="114300" simplePos="0" relativeHeight="251693056" behindDoc="0" locked="0" layoutInCell="1" allowOverlap="1" wp14:anchorId="4A82D2E2" wp14:editId="309C7A0B">
                <wp:simplePos x="0" y="0"/>
                <wp:positionH relativeFrom="column">
                  <wp:posOffset>-29210</wp:posOffset>
                </wp:positionH>
                <wp:positionV relativeFrom="paragraph">
                  <wp:posOffset>1623695</wp:posOffset>
                </wp:positionV>
                <wp:extent cx="3995420" cy="231140"/>
                <wp:effectExtent l="4445" t="0" r="635" b="0"/>
                <wp:wrapSquare wrapText="bothSides"/>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542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E0F5F4" w14:textId="59CDC9E9" w:rsidR="003B299E" w:rsidRPr="003B299E" w:rsidRDefault="003B299E" w:rsidP="002159C9">
                            <w:pPr>
                              <w:spacing w:after="0" w:line="240" w:lineRule="auto"/>
                              <w:jc w:val="both"/>
                              <w:rPr>
                                <w:noProof/>
                                <w:sz w:val="18"/>
                                <w:szCs w:val="18"/>
                              </w:rPr>
                            </w:pPr>
                            <w:r w:rsidRPr="003B299E">
                              <w:rPr>
                                <w:sz w:val="18"/>
                                <w:szCs w:val="18"/>
                              </w:rPr>
                              <w:t xml:space="preserve">Lebendige Fahrgassen mit Wildbienennisthilfe </w:t>
                            </w:r>
                            <w:r w:rsidR="00162125">
                              <w:rPr>
                                <w:sz w:val="18"/>
                                <w:szCs w:val="18"/>
                              </w:rPr>
                              <w:t xml:space="preserve">(links) </w:t>
                            </w:r>
                            <w:r w:rsidRPr="003B299E">
                              <w:rPr>
                                <w:sz w:val="18"/>
                                <w:szCs w:val="18"/>
                              </w:rPr>
                              <w:t>bzw. Greifvogelsitzstange</w:t>
                            </w:r>
                            <w:r w:rsidR="00162125">
                              <w:rPr>
                                <w:sz w:val="18"/>
                                <w:szCs w:val="18"/>
                              </w:rPr>
                              <w:t xml:space="preserve"> (rechts)</w:t>
                            </w:r>
                            <w:r w:rsidRPr="003B299E">
                              <w:rPr>
                                <w:sz w:val="18"/>
                                <w:szCs w:val="18"/>
                              </w:rPr>
                              <w:t>, Juli 2021</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A82D2E2" id="_x0000_t202" coordsize="21600,21600" o:spt="202" path="m,l,21600r21600,l21600,xe">
                <v:stroke joinstyle="miter"/>
                <v:path gradientshapeok="t" o:connecttype="rect"/>
              </v:shapetype>
              <v:shape id="Textfeld 12" o:spid="_x0000_s1029" type="#_x0000_t202" style="position:absolute;left:0;text-align:left;margin-left:-2.3pt;margin-top:127.85pt;width:314.6pt;height:18.2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" stroked="f">
                <v:textbox style="mso-fit-shape-to-text:t">
                  <w:txbxContent>
                    <w:p w14:paraId="17E0F5F4" w14:textId="59CDC9E9" w:rsidR="003B299E" w:rsidRPr="003B299E" w:rsidRDefault="003B299E" w:rsidP="002159C9">
                      <w:pPr>
                        <w:spacing w:after="0" w:line="240" w:lineRule="auto"/>
                        <w:jc w:val="both"/>
                        <w:rPr>
                          <w:noProof/>
                          <w:sz w:val="18"/>
                          <w:szCs w:val="18"/>
                        </w:rPr>
                      </w:pPr>
                      <w:r w:rsidRPr="003B299E">
                        <w:rPr>
                          <w:sz w:val="18"/>
                          <w:szCs w:val="18"/>
                        </w:rPr>
                        <w:t xml:space="preserve">Lebendige Fahrgassen mit Wildbienennisthilfe </w:t>
                      </w:r>
                      <w:r w:rsidR="00162125">
                        <w:rPr>
                          <w:sz w:val="18"/>
                          <w:szCs w:val="18"/>
                        </w:rPr>
                        <w:t xml:space="preserve">(links) </w:t>
                      </w:r>
                      <w:r w:rsidRPr="003B299E">
                        <w:rPr>
                          <w:sz w:val="18"/>
                          <w:szCs w:val="18"/>
                        </w:rPr>
                        <w:t>bzw. Greifvogelsitzstange</w:t>
                      </w:r>
                      <w:r w:rsidR="00162125">
                        <w:rPr>
                          <w:sz w:val="18"/>
                          <w:szCs w:val="18"/>
                        </w:rPr>
                        <w:t xml:space="preserve"> (rechts)</w:t>
                      </w:r>
                      <w:r w:rsidRPr="003B299E">
                        <w:rPr>
                          <w:sz w:val="18"/>
                          <w:szCs w:val="18"/>
                        </w:rPr>
                        <w:t>, Juli 2021</w:t>
                      </w:r>
                    </w:p>
                  </w:txbxContent>
                </v:textbox>
                <w10:wrap type="square"/>
              </v:shape>
            </w:pict>
          </mc:Fallback>
        </mc:AlternateContent>
      </w:r>
    </w:p>
    <w:p w14:paraId="43B966F4" w14:textId="4CBF3BBE" w:rsidR="0025176A" w:rsidRDefault="0025176A" w:rsidP="00276CE3">
      <w:pPr>
        <w:spacing w:after="0" w:line="240" w:lineRule="auto"/>
        <w:jc w:val="both"/>
      </w:pPr>
    </w:p>
    <w:p w14:paraId="00CFB5AA" w14:textId="79D59A79" w:rsidR="00D15C25" w:rsidRPr="00B80F21" w:rsidRDefault="001F76E5" w:rsidP="00276CE3">
      <w:pPr>
        <w:spacing w:line="240" w:lineRule="auto"/>
        <w:jc w:val="both"/>
      </w:pPr>
      <w:bookmarkStart w:id="8" w:name="_Hlk80789293"/>
      <w:r w:rsidRPr="00B80F21">
        <w:rPr>
          <w:b/>
          <w:bCs/>
        </w:rPr>
        <w:t>Ankerpflanzen</w:t>
      </w:r>
      <w:r w:rsidR="00984565" w:rsidRPr="00B80F21">
        <w:rPr>
          <w:b/>
          <w:bCs/>
        </w:rPr>
        <w:t>:</w:t>
      </w:r>
      <w:bookmarkEnd w:id="8"/>
      <w:r w:rsidR="00D15C25" w:rsidRPr="00B80F21">
        <w:rPr>
          <w:b/>
          <w:bCs/>
        </w:rPr>
        <w:t xml:space="preserve"> </w:t>
      </w:r>
      <w:r w:rsidRPr="00B80F21">
        <w:t xml:space="preserve">Am Anfang bzw. Ende </w:t>
      </w:r>
      <w:r w:rsidR="00636E3E">
        <w:t>der meisten</w:t>
      </w:r>
      <w:r w:rsidR="003726A7" w:rsidRPr="00B80F21">
        <w:t xml:space="preserve"> </w:t>
      </w:r>
      <w:r w:rsidR="00984565" w:rsidRPr="00B80F21">
        <w:t>Rei</w:t>
      </w:r>
      <w:r w:rsidR="003726A7" w:rsidRPr="00B80F21">
        <w:t>he</w:t>
      </w:r>
      <w:r w:rsidR="00636E3E">
        <w:t>n</w:t>
      </w:r>
      <w:r w:rsidR="003726A7" w:rsidRPr="00B80F21">
        <w:t xml:space="preserve"> (</w:t>
      </w:r>
      <w:r w:rsidR="00984565" w:rsidRPr="00B80F21">
        <w:t>80 Meter</w:t>
      </w:r>
      <w:r w:rsidR="003726A7" w:rsidRPr="00B80F21">
        <w:t xml:space="preserve"> lang) wurden </w:t>
      </w:r>
      <w:r w:rsidR="00801357" w:rsidRPr="00B80F21">
        <w:t>4</w:t>
      </w:r>
      <w:r w:rsidR="00162125">
        <w:t>7</w:t>
      </w:r>
      <w:r w:rsidR="008E7622" w:rsidRPr="00B80F21">
        <w:t xml:space="preserve"> </w:t>
      </w:r>
      <w:r w:rsidRPr="00B80F21">
        <w:t>Ankerpflanze</w:t>
      </w:r>
      <w:r w:rsidR="003726A7" w:rsidRPr="00B80F21">
        <w:t xml:space="preserve">n </w:t>
      </w:r>
      <w:r w:rsidR="00D15C25" w:rsidRPr="00B80F21">
        <w:t xml:space="preserve">von 11 Arten </w:t>
      </w:r>
      <w:r w:rsidR="003726A7" w:rsidRPr="00B80F21">
        <w:t>eingesetzt</w:t>
      </w:r>
      <w:r w:rsidR="008E7622" w:rsidRPr="00B80F21">
        <w:t xml:space="preserve">: </w:t>
      </w:r>
      <w:r w:rsidR="008D341B" w:rsidRPr="00B80F21">
        <w:t>Kornelkirsche</w:t>
      </w:r>
      <w:r w:rsidR="008E7622" w:rsidRPr="00B80F21">
        <w:t xml:space="preserve"> (5 St.), </w:t>
      </w:r>
      <w:r w:rsidR="00647327" w:rsidRPr="00B80F21">
        <w:t>W</w:t>
      </w:r>
      <w:r w:rsidR="008E7622" w:rsidRPr="00B80F21">
        <w:t xml:space="preserve">olliger Schneeball </w:t>
      </w:r>
      <w:bookmarkStart w:id="9" w:name="_Hlk80703673"/>
      <w:r w:rsidR="008E7622" w:rsidRPr="00B80F21">
        <w:t>(5 St.)</w:t>
      </w:r>
      <w:bookmarkEnd w:id="9"/>
      <w:r w:rsidR="008E7622" w:rsidRPr="00B80F21">
        <w:t xml:space="preserve">, Pfaffenhütchen (5 St.), </w:t>
      </w:r>
      <w:r w:rsidR="008D341B" w:rsidRPr="00B80F21">
        <w:t>S</w:t>
      </w:r>
      <w:r w:rsidR="008E7622" w:rsidRPr="00B80F21">
        <w:t>chw</w:t>
      </w:r>
      <w:r w:rsidR="008D341B" w:rsidRPr="00B80F21">
        <w:t>arzer</w:t>
      </w:r>
      <w:r w:rsidR="008E7622" w:rsidRPr="00B80F21">
        <w:t xml:space="preserve"> Holunder (4 St.), Faulbaum (6 St.), </w:t>
      </w:r>
      <w:r w:rsidR="00647327" w:rsidRPr="00B80F21">
        <w:t>R</w:t>
      </w:r>
      <w:r w:rsidR="008E7622" w:rsidRPr="00B80F21">
        <w:t>ot</w:t>
      </w:r>
      <w:r w:rsidR="00647327" w:rsidRPr="00B80F21">
        <w:t>er</w:t>
      </w:r>
      <w:r w:rsidR="008E7622" w:rsidRPr="00B80F21">
        <w:t xml:space="preserve"> Hartriegel</w:t>
      </w:r>
      <w:r w:rsidR="00801357" w:rsidRPr="00B80F21">
        <w:t xml:space="preserve"> (3 St.)</w:t>
      </w:r>
      <w:r w:rsidR="008E7622" w:rsidRPr="00B80F21">
        <w:t>, Sanddorn</w:t>
      </w:r>
      <w:r w:rsidR="00801357" w:rsidRPr="00B80F21">
        <w:t xml:space="preserve"> (4 St.)</w:t>
      </w:r>
      <w:r w:rsidR="008E7622" w:rsidRPr="00B80F21">
        <w:t>, Heckenkirsche</w:t>
      </w:r>
      <w:r w:rsidR="00801357" w:rsidRPr="00B80F21">
        <w:t xml:space="preserve"> (4 St.), </w:t>
      </w:r>
      <w:r w:rsidR="008E7622" w:rsidRPr="00B80F21">
        <w:t>Faulbaum</w:t>
      </w:r>
      <w:r w:rsidR="00801357" w:rsidRPr="00B80F21">
        <w:t xml:space="preserve"> (5 St.),</w:t>
      </w:r>
      <w:r w:rsidR="008E7622" w:rsidRPr="00B80F21">
        <w:t xml:space="preserve"> </w:t>
      </w:r>
      <w:proofErr w:type="spellStart"/>
      <w:r w:rsidR="008E7622" w:rsidRPr="00B80F21">
        <w:t>Weinrose</w:t>
      </w:r>
      <w:proofErr w:type="spellEnd"/>
      <w:r w:rsidR="00801357" w:rsidRPr="00B80F21">
        <w:t xml:space="preserve"> (4 St.)</w:t>
      </w:r>
      <w:r w:rsidR="008E7622" w:rsidRPr="00B80F21">
        <w:t>, Kreuzdorn</w:t>
      </w:r>
      <w:r w:rsidR="00801357" w:rsidRPr="00B80F21">
        <w:t xml:space="preserve"> (2 St.)</w:t>
      </w:r>
      <w:r w:rsidR="00D15C25" w:rsidRPr="00B80F21">
        <w:t xml:space="preserve"> </w:t>
      </w:r>
      <w:r w:rsidR="00162125">
        <w:t>Die abschließende</w:t>
      </w:r>
      <w:r w:rsidR="00636E3E">
        <w:t xml:space="preserve"> Bepflanzung der restlichen Reihenanfänge </w:t>
      </w:r>
      <w:r w:rsidR="00162125">
        <w:t>erfolgte im</w:t>
      </w:r>
      <w:r w:rsidR="00636E3E">
        <w:t xml:space="preserve"> Herbst 2023.</w:t>
      </w:r>
    </w:p>
    <w:p w14:paraId="41B97462" w14:textId="07D11D67" w:rsidR="00FA3474" w:rsidRPr="00B80F21" w:rsidRDefault="001F76E5" w:rsidP="00276CE3">
      <w:pPr>
        <w:spacing w:line="240" w:lineRule="auto"/>
        <w:jc w:val="both"/>
      </w:pPr>
      <w:r w:rsidRPr="00B80F21">
        <w:t xml:space="preserve">Aufgrund der Trockenheit sind nicht alle </w:t>
      </w:r>
      <w:r w:rsidR="00162125">
        <w:t xml:space="preserve">Pflanzen </w:t>
      </w:r>
      <w:r w:rsidRPr="00B80F21">
        <w:t xml:space="preserve">angewachsen. Im Winter 2020/21 </w:t>
      </w:r>
      <w:r w:rsidR="003726A7" w:rsidRPr="00B80F21">
        <w:t>wurden</w:t>
      </w:r>
      <w:r w:rsidR="00162125">
        <w:t xml:space="preserve"> daher</w:t>
      </w:r>
      <w:r w:rsidRPr="00B80F21">
        <w:t xml:space="preserve"> die Fehlstellen nachgepflanzt.</w:t>
      </w:r>
    </w:p>
    <w:p w14:paraId="09070331" w14:textId="71666F6E" w:rsidR="00646E1E" w:rsidRPr="00B80F21" w:rsidRDefault="007848F3" w:rsidP="00276CE3">
      <w:pPr>
        <w:spacing w:line="240" w:lineRule="auto"/>
        <w:jc w:val="both"/>
      </w:pPr>
      <w:r>
        <w:rPr>
          <w:b/>
          <w:bCs/>
        </w:rPr>
        <w:t>Pflanzenschutzmittelreduktio</w:t>
      </w:r>
      <w:r w:rsidRPr="00B80F21">
        <w:rPr>
          <w:b/>
          <w:bCs/>
        </w:rPr>
        <w:t>n</w:t>
      </w:r>
      <w:r w:rsidR="00646E1E" w:rsidRPr="00B80F21">
        <w:rPr>
          <w:b/>
          <w:bCs/>
        </w:rPr>
        <w:t>:</w:t>
      </w:r>
      <w:r w:rsidR="00646E1E" w:rsidRPr="00B80F21">
        <w:t xml:space="preserve"> </w:t>
      </w:r>
      <w:r w:rsidR="00572ACD" w:rsidRPr="00B80F21">
        <w:t xml:space="preserve">Herbizid-Behandlungen </w:t>
      </w:r>
      <w:r w:rsidR="008773EB" w:rsidRPr="00B80F21">
        <w:t xml:space="preserve">werden </w:t>
      </w:r>
      <w:r w:rsidR="00572ACD" w:rsidRPr="00B80F21">
        <w:t xml:space="preserve">auf </w:t>
      </w:r>
      <w:r w:rsidR="00B61F0B" w:rsidRPr="00B80F21">
        <w:t xml:space="preserve">der </w:t>
      </w:r>
      <w:r w:rsidR="00572ACD" w:rsidRPr="00B80F21">
        <w:t>Projektfläche</w:t>
      </w:r>
      <w:r w:rsidR="008D341B" w:rsidRPr="00B80F21">
        <w:t xml:space="preserve"> </w:t>
      </w:r>
      <w:r w:rsidR="00572ACD" w:rsidRPr="00B80F21">
        <w:t>grundsätzlich vermieden</w:t>
      </w:r>
      <w:r w:rsidR="004C36CF" w:rsidRPr="00B80F21">
        <w:t xml:space="preserve"> und </w:t>
      </w:r>
      <w:r w:rsidR="00572ACD" w:rsidRPr="00B80F21">
        <w:t xml:space="preserve">eine </w:t>
      </w:r>
      <w:r w:rsidR="004C36CF" w:rsidRPr="00B80F21">
        <w:t xml:space="preserve">mechanische Unkrautbekämpfung </w:t>
      </w:r>
      <w:r w:rsidR="00572ACD" w:rsidRPr="00B80F21">
        <w:t>angewendet</w:t>
      </w:r>
      <w:r w:rsidR="008D341B" w:rsidRPr="00B80F21">
        <w:t>.</w:t>
      </w:r>
      <w:r w:rsidR="008773EB" w:rsidRPr="00B80F21">
        <w:t xml:space="preserve"> </w:t>
      </w:r>
      <w:r w:rsidR="008D341B" w:rsidRPr="00B80F21">
        <w:t>Jedoch</w:t>
      </w:r>
      <w:r w:rsidR="00646E1E" w:rsidRPr="00B80F21">
        <w:t xml:space="preserve"> </w:t>
      </w:r>
      <w:r w:rsidR="008773EB" w:rsidRPr="00B80F21">
        <w:t>musste</w:t>
      </w:r>
      <w:r w:rsidR="008D341B" w:rsidRPr="00B80F21">
        <w:t xml:space="preserve"> </w:t>
      </w:r>
      <w:r w:rsidR="00B61F0B" w:rsidRPr="00B80F21">
        <w:t>gegen übermäßig aufwachsen</w:t>
      </w:r>
      <w:r w:rsidR="008773EB" w:rsidRPr="00B80F21">
        <w:t>d</w:t>
      </w:r>
      <w:r w:rsidR="00B61F0B" w:rsidRPr="00B80F21">
        <w:t xml:space="preserve">e </w:t>
      </w:r>
      <w:r w:rsidR="008773EB" w:rsidRPr="00B80F21">
        <w:t>Kräuter</w:t>
      </w:r>
      <w:r w:rsidR="004C36CF" w:rsidRPr="00B80F21">
        <w:t xml:space="preserve"> im Baumreihenbereich</w:t>
      </w:r>
      <w:r w:rsidR="008773EB" w:rsidRPr="00B80F21">
        <w:t xml:space="preserve"> ein Herbizideinsatz </w:t>
      </w:r>
      <w:r w:rsidR="00B80F21">
        <w:t>durchgeführ</w:t>
      </w:r>
      <w:r w:rsidR="008773EB" w:rsidRPr="00B80F21">
        <w:t>t werden</w:t>
      </w:r>
      <w:r w:rsidR="00B61F0B" w:rsidRPr="00B80F21">
        <w:t>.</w:t>
      </w:r>
      <w:r w:rsidR="00D37525">
        <w:t xml:space="preserve"> Seit dem </w:t>
      </w:r>
      <w:r w:rsidR="007C1C4A">
        <w:t>0</w:t>
      </w:r>
      <w:r w:rsidR="00D37525">
        <w:t>1.</w:t>
      </w:r>
      <w:r w:rsidR="007C1C4A">
        <w:t>0</w:t>
      </w:r>
      <w:r w:rsidR="00D37525">
        <w:t xml:space="preserve">7.2021 wird die gesamte Fläche nach den Richtlinien des ökologischen Obstbaus bewirtschaftet. Die </w:t>
      </w:r>
      <w:proofErr w:type="spellStart"/>
      <w:r w:rsidR="00D37525">
        <w:t>Beikrautregulierung</w:t>
      </w:r>
      <w:proofErr w:type="spellEnd"/>
      <w:r w:rsidR="00D37525">
        <w:t xml:space="preserve"> erfolgt nunmehr </w:t>
      </w:r>
      <w:r>
        <w:t xml:space="preserve">ausschließlich </w:t>
      </w:r>
      <w:r w:rsidR="00D37525">
        <w:t xml:space="preserve">mechanisch. </w:t>
      </w:r>
    </w:p>
    <w:p w14:paraId="52063DE1" w14:textId="36932763" w:rsidR="006204D1" w:rsidRPr="00B80F21" w:rsidRDefault="00123A44" w:rsidP="00276CE3">
      <w:pPr>
        <w:spacing w:line="240" w:lineRule="auto"/>
        <w:jc w:val="both"/>
      </w:pPr>
      <w:bookmarkStart w:id="10" w:name="_Hlk80789319"/>
      <w:bookmarkStart w:id="11" w:name="_Hlk80810202"/>
      <w:r>
        <w:rPr>
          <w:noProof/>
          <w:lang w:eastAsia="de-DE"/>
        </w:rPr>
        <w:drawing>
          <wp:anchor distT="0" distB="0" distL="114300" distR="114300" simplePos="0" relativeHeight="251654656" behindDoc="0" locked="0" layoutInCell="1" allowOverlap="1" wp14:anchorId="73458124" wp14:editId="5231311F">
            <wp:simplePos x="0" y="0"/>
            <wp:positionH relativeFrom="column">
              <wp:posOffset>3811270</wp:posOffset>
            </wp:positionH>
            <wp:positionV relativeFrom="paragraph">
              <wp:posOffset>1005188</wp:posOffset>
            </wp:positionV>
            <wp:extent cx="2334895" cy="1527175"/>
            <wp:effectExtent l="0" t="0" r="0" b="0"/>
            <wp:wrapThrough wrapText="bothSides">
              <wp:wrapPolygon edited="0">
                <wp:start x="0" y="0"/>
                <wp:lineTo x="0" y="21286"/>
                <wp:lineTo x="21500" y="21286"/>
                <wp:lineTo x="21500" y="0"/>
                <wp:lineTo x="0" y="0"/>
              </wp:wrapPolygon>
            </wp:wrapThrough>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802"/>
                    <a:stretch/>
                  </pic:blipFill>
                  <pic:spPr bwMode="auto">
                    <a:xfrm>
                      <a:off x="0" y="0"/>
                      <a:ext cx="2334895" cy="1527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7327" w:rsidRPr="00B80F21">
        <w:rPr>
          <w:b/>
          <w:bCs/>
        </w:rPr>
        <w:t>Vogelnistkästen:</w:t>
      </w:r>
      <w:bookmarkEnd w:id="10"/>
      <w:r w:rsidR="00647327" w:rsidRPr="00B80F21">
        <w:rPr>
          <w:b/>
          <w:bCs/>
        </w:rPr>
        <w:t xml:space="preserve"> </w:t>
      </w:r>
      <w:bookmarkStart w:id="12" w:name="_Hlk80795062"/>
      <w:r w:rsidR="00647327" w:rsidRPr="00B80F21">
        <w:t xml:space="preserve">Neben den bereits vorhandenen </w:t>
      </w:r>
      <w:r w:rsidR="0037767E" w:rsidRPr="00B80F21">
        <w:t>4</w:t>
      </w:r>
      <w:r w:rsidR="003B299E">
        <w:t> </w:t>
      </w:r>
      <w:r w:rsidR="00647327" w:rsidRPr="00B80F21">
        <w:t xml:space="preserve">Nistkästen </w:t>
      </w:r>
      <w:r w:rsidR="00162125">
        <w:t xml:space="preserve">an </w:t>
      </w:r>
      <w:r w:rsidR="0037767E" w:rsidRPr="00B80F21">
        <w:t xml:space="preserve">den </w:t>
      </w:r>
      <w:r w:rsidR="00647327" w:rsidRPr="00B80F21">
        <w:t xml:space="preserve">Hochstamm-Obstbäumen wurden </w:t>
      </w:r>
      <w:r w:rsidR="008773EB" w:rsidRPr="00B80F21">
        <w:t>2021</w:t>
      </w:r>
      <w:r w:rsidR="00B80F21">
        <w:t xml:space="preserve"> weitere</w:t>
      </w:r>
      <w:r w:rsidR="008773EB" w:rsidRPr="00B80F21">
        <w:t xml:space="preserve"> </w:t>
      </w:r>
      <w:r w:rsidR="00647327" w:rsidRPr="00B80F21">
        <w:t>4</w:t>
      </w:r>
      <w:r w:rsidR="0037767E" w:rsidRPr="00B80F21">
        <w:t xml:space="preserve"> Nistkästen </w:t>
      </w:r>
      <w:r w:rsidR="00636E3E">
        <w:t xml:space="preserve">(Schwegler B1) </w:t>
      </w:r>
      <w:r w:rsidR="008773EB" w:rsidRPr="00B80F21">
        <w:t>an den Pfählen der Obstbaumreihen</w:t>
      </w:r>
      <w:r w:rsidR="0037767E" w:rsidRPr="00B80F21">
        <w:t xml:space="preserve"> </w:t>
      </w:r>
      <w:r w:rsidR="00647327" w:rsidRPr="00B80F21">
        <w:t>angebracht</w:t>
      </w:r>
      <w:r w:rsidR="008773EB" w:rsidRPr="00B80F21">
        <w:t>, einer davon</w:t>
      </w:r>
      <w:r w:rsidR="0037767E" w:rsidRPr="00B80F21">
        <w:t xml:space="preserve"> mit der Fluglochweite 26 mm und drei mit der Fluglochweite 32 mm. In einem neuen Nistkasten </w:t>
      </w:r>
      <w:r w:rsidR="007639B9" w:rsidRPr="00B80F21">
        <w:t>wurde eine erfolgreiche Kohlmeisen-Brut mit 4 Jungvögel nachgewiesen und in zwei anderen Belegungen mit Feldwespen</w:t>
      </w:r>
      <w:r w:rsidR="008773EB" w:rsidRPr="00B80F21">
        <w:t>.</w:t>
      </w:r>
      <w:r w:rsidR="007639B9" w:rsidRPr="00B80F21">
        <w:t xml:space="preserve"> </w:t>
      </w:r>
      <w:r w:rsidR="00636E3E">
        <w:t xml:space="preserve">Im Herbst 2023 </w:t>
      </w:r>
      <w:r w:rsidR="00610169">
        <w:t>wurden</w:t>
      </w:r>
      <w:r w:rsidR="00636E3E">
        <w:t xml:space="preserve"> 4 weitere Vogelnistkästen (Lochdurchmesser 26 und 32 mm) </w:t>
      </w:r>
      <w:r w:rsidR="00610169">
        <w:t>in den Reihen aufgehängt</w:t>
      </w:r>
      <w:r w:rsidR="00636E3E">
        <w:t>.</w:t>
      </w:r>
    </w:p>
    <w:bookmarkEnd w:id="11"/>
    <w:bookmarkEnd w:id="12"/>
    <w:p w14:paraId="79932836" w14:textId="6299C197" w:rsidR="00123A44" w:rsidRDefault="005B4CA3" w:rsidP="00276CE3">
      <w:pPr>
        <w:spacing w:line="240" w:lineRule="auto"/>
        <w:jc w:val="both"/>
      </w:pPr>
      <w:r>
        <w:rPr>
          <w:noProof/>
          <w:lang w:eastAsia="de-DE"/>
        </w:rPr>
        <mc:AlternateContent>
          <mc:Choice Requires="wps">
            <w:drawing>
              <wp:anchor distT="45720" distB="45720" distL="114300" distR="114300" simplePos="0" relativeHeight="251689984" behindDoc="1" locked="0" layoutInCell="1" allowOverlap="1" wp14:anchorId="3EB2CAE5" wp14:editId="3BC3D39B">
                <wp:simplePos x="0" y="0"/>
                <wp:positionH relativeFrom="column">
                  <wp:posOffset>4587875</wp:posOffset>
                </wp:positionH>
                <wp:positionV relativeFrom="paragraph">
                  <wp:posOffset>1546225</wp:posOffset>
                </wp:positionV>
                <wp:extent cx="1561465" cy="374015"/>
                <wp:effectExtent l="1905" t="0" r="0" b="0"/>
                <wp:wrapTight wrapText="bothSides">
                  <wp:wrapPolygon edited="0">
                    <wp:start x="-88" y="0"/>
                    <wp:lineTo x="-88" y="20683"/>
                    <wp:lineTo x="21600" y="20683"/>
                    <wp:lineTo x="21600" y="0"/>
                    <wp:lineTo x="-88" y="0"/>
                  </wp:wrapPolygon>
                </wp:wrapTight>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374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B00CC9" w14:textId="16E845C9" w:rsidR="002A37F9" w:rsidRPr="002A37F9" w:rsidRDefault="002A37F9" w:rsidP="002A37F9">
                            <w:pPr>
                              <w:spacing w:after="0" w:line="240" w:lineRule="auto"/>
                              <w:jc w:val="right"/>
                              <w:rPr>
                                <w:rFonts w:ascii="Calibri" w:eastAsia="Times New Roman" w:hAnsi="Calibri" w:cs="Calibri"/>
                                <w:sz w:val="18"/>
                                <w:szCs w:val="18"/>
                                <w:lang w:eastAsia="de-DE"/>
                              </w:rPr>
                            </w:pPr>
                            <w:r>
                              <w:rPr>
                                <w:rFonts w:ascii="Calibri" w:eastAsia="Times New Roman" w:hAnsi="Calibri" w:cs="Calibri"/>
                                <w:sz w:val="18"/>
                                <w:szCs w:val="18"/>
                                <w:lang w:eastAsia="de-DE"/>
                              </w:rPr>
                              <w:t>Alte Vogelnistk</w:t>
                            </w:r>
                            <w:r w:rsidR="00123A44">
                              <w:rPr>
                                <w:rFonts w:ascii="Calibri" w:eastAsia="Times New Roman" w:hAnsi="Calibri" w:cs="Calibri"/>
                                <w:sz w:val="18"/>
                                <w:szCs w:val="18"/>
                                <w:lang w:eastAsia="de-DE"/>
                              </w:rPr>
                              <w:t>a</w:t>
                            </w:r>
                            <w:r>
                              <w:rPr>
                                <w:rFonts w:ascii="Calibri" w:eastAsia="Times New Roman" w:hAnsi="Calibri" w:cs="Calibri"/>
                                <w:sz w:val="18"/>
                                <w:szCs w:val="18"/>
                                <w:lang w:eastAsia="de-DE"/>
                              </w:rPr>
                              <w:t>sten;</w:t>
                            </w:r>
                            <w:r w:rsidRPr="00373614">
                              <w:rPr>
                                <w:rFonts w:ascii="Calibri" w:eastAsia="Times New Roman" w:hAnsi="Calibri" w:cs="Calibri"/>
                                <w:sz w:val="18"/>
                                <w:szCs w:val="18"/>
                                <w:lang w:eastAsia="de-DE"/>
                              </w:rPr>
                              <w:t xml:space="preserve"> Flächenagentur BaWü</w:t>
                            </w:r>
                          </w:p>
                          <w:p w14:paraId="5BE9E033" w14:textId="77777777" w:rsidR="00123A44" w:rsidRDefault="00123A4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EB2CAE5" id="Textfeld 11" o:spid="_x0000_s1030" type="#_x0000_t202" style="position:absolute;left:0;text-align:left;margin-left:361.25pt;margin-top:121.75pt;width:122.95pt;height:29.45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" stroked="f">
                <v:textbox>
                  <w:txbxContent>
                    <w:p w14:paraId="39B00CC9" w14:textId="16E845C9" w:rsidR="002A37F9" w:rsidRPr="002A37F9" w:rsidRDefault="002A37F9" w:rsidP="002A37F9">
                      <w:pPr>
                        <w:spacing w:after="0" w:line="240" w:lineRule="auto"/>
                        <w:jc w:val="right"/>
                        <w:rPr>
                          <w:rFonts w:ascii="Calibri" w:eastAsia="Times New Roman" w:hAnsi="Calibri" w:cs="Calibri"/>
                          <w:sz w:val="18"/>
                          <w:szCs w:val="18"/>
                          <w:lang w:eastAsia="de-DE"/>
                        </w:rPr>
                      </w:pPr>
                      <w:r>
                        <w:rPr>
                          <w:rFonts w:ascii="Calibri" w:eastAsia="Times New Roman" w:hAnsi="Calibri" w:cs="Calibri"/>
                          <w:sz w:val="18"/>
                          <w:szCs w:val="18"/>
                          <w:lang w:eastAsia="de-DE"/>
                        </w:rPr>
                        <w:t>Alte Vogelnistk</w:t>
                      </w:r>
                      <w:r w:rsidR="00123A44">
                        <w:rPr>
                          <w:rFonts w:ascii="Calibri" w:eastAsia="Times New Roman" w:hAnsi="Calibri" w:cs="Calibri"/>
                          <w:sz w:val="18"/>
                          <w:szCs w:val="18"/>
                          <w:lang w:eastAsia="de-DE"/>
                        </w:rPr>
                        <w:t>a</w:t>
                      </w:r>
                      <w:r>
                        <w:rPr>
                          <w:rFonts w:ascii="Calibri" w:eastAsia="Times New Roman" w:hAnsi="Calibri" w:cs="Calibri"/>
                          <w:sz w:val="18"/>
                          <w:szCs w:val="18"/>
                          <w:lang w:eastAsia="de-DE"/>
                        </w:rPr>
                        <w:t>sten;</w:t>
                      </w:r>
                      <w:r w:rsidRPr="00373614">
                        <w:rPr>
                          <w:rFonts w:ascii="Calibri" w:eastAsia="Times New Roman" w:hAnsi="Calibri" w:cs="Calibri"/>
                          <w:sz w:val="18"/>
                          <w:szCs w:val="18"/>
                          <w:lang w:eastAsia="de-DE"/>
                        </w:rPr>
                        <w:t xml:space="preserve"> Flächenagentur BaWü</w:t>
                      </w:r>
                    </w:p>
                    <w:p w14:paraId="5BE9E033" w14:textId="77777777" w:rsidR="00123A44" w:rsidRDefault="00123A44"/>
                  </w:txbxContent>
                </v:textbox>
                <w10:wrap type="tight"/>
              </v:shape>
            </w:pict>
          </mc:Fallback>
        </mc:AlternateContent>
      </w:r>
      <w:r w:rsidR="00123A44" w:rsidRPr="00B80F21">
        <w:rPr>
          <w:noProof/>
          <w:lang w:eastAsia="de-DE"/>
        </w:rPr>
        <w:drawing>
          <wp:anchor distT="0" distB="0" distL="114300" distR="114300" simplePos="0" relativeHeight="251681280" behindDoc="1" locked="0" layoutInCell="1" allowOverlap="1" wp14:anchorId="69C46DF5" wp14:editId="7194C132">
            <wp:simplePos x="0" y="0"/>
            <wp:positionH relativeFrom="column">
              <wp:posOffset>-33655</wp:posOffset>
            </wp:positionH>
            <wp:positionV relativeFrom="paragraph">
              <wp:posOffset>26035</wp:posOffset>
            </wp:positionV>
            <wp:extent cx="4530725" cy="3110865"/>
            <wp:effectExtent l="0" t="0" r="0" b="0"/>
            <wp:wrapThrough wrapText="bothSides">
              <wp:wrapPolygon edited="0">
                <wp:start x="0" y="0"/>
                <wp:lineTo x="0" y="21428"/>
                <wp:lineTo x="21524" y="21428"/>
                <wp:lineTo x="21524" y="0"/>
                <wp:lineTo x="0" y="0"/>
              </wp:wrapPolygon>
            </wp:wrapThrough>
            <wp:docPr id="9" name="Grafik 9" descr="Ein Bild, das Gras, draußen, Baum, Himm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descr="Ein Bild, das Gras, draußen, Baum, Himmel enthält.&#10;&#10;Automatisch generierte Beschreibu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8458"/>
                    <a:stretch/>
                  </pic:blipFill>
                  <pic:spPr bwMode="auto">
                    <a:xfrm>
                      <a:off x="0" y="0"/>
                      <a:ext cx="4530725" cy="311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23E386" w14:textId="7E954D96" w:rsidR="00123A44" w:rsidRDefault="00123A44" w:rsidP="00276CE3">
      <w:pPr>
        <w:spacing w:line="240" w:lineRule="auto"/>
        <w:jc w:val="both"/>
      </w:pPr>
    </w:p>
    <w:p w14:paraId="4F1FFD5F" w14:textId="1248BAF8" w:rsidR="00123A44" w:rsidRDefault="00123A44" w:rsidP="00123A44"/>
    <w:p w14:paraId="194801AB" w14:textId="0B397558" w:rsidR="00123A44" w:rsidRDefault="004C1DEB" w:rsidP="00123A44">
      <w:r>
        <w:rPr>
          <w:noProof/>
          <w:lang w:eastAsia="de-DE"/>
        </w:rPr>
        <mc:AlternateContent>
          <mc:Choice Requires="wps">
            <w:drawing>
              <wp:anchor distT="0" distB="0" distL="114300" distR="114300" simplePos="0" relativeHeight="251696128" behindDoc="1" locked="0" layoutInCell="1" allowOverlap="1" wp14:anchorId="0B8B9641" wp14:editId="6E533B85">
                <wp:simplePos x="0" y="0"/>
                <wp:positionH relativeFrom="column">
                  <wp:posOffset>-24765</wp:posOffset>
                </wp:positionH>
                <wp:positionV relativeFrom="page">
                  <wp:posOffset>9714230</wp:posOffset>
                </wp:positionV>
                <wp:extent cx="3553460" cy="249555"/>
                <wp:effectExtent l="0" t="0" r="8890" b="0"/>
                <wp:wrapTight wrapText="bothSides">
                  <wp:wrapPolygon edited="0">
                    <wp:start x="0" y="0"/>
                    <wp:lineTo x="0" y="19786"/>
                    <wp:lineTo x="21538" y="19786"/>
                    <wp:lineTo x="21538" y="0"/>
                    <wp:lineTo x="0" y="0"/>
                  </wp:wrapPolygon>
                </wp:wrapTight>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346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FEDBC" w14:textId="77777777" w:rsidR="00123A44" w:rsidRPr="00123A44" w:rsidRDefault="00123A44" w:rsidP="00123A44">
                            <w:pPr>
                              <w:spacing w:after="0" w:line="240" w:lineRule="auto"/>
                              <w:rPr>
                                <w:rFonts w:ascii="Calibri" w:eastAsia="Times New Roman" w:hAnsi="Calibri" w:cs="Calibri"/>
                                <w:sz w:val="18"/>
                                <w:szCs w:val="18"/>
                                <w:lang w:eastAsia="de-DE"/>
                              </w:rPr>
                            </w:pPr>
                            <w:r w:rsidRPr="00373614">
                              <w:rPr>
                                <w:rFonts w:ascii="Calibri" w:eastAsia="Times New Roman" w:hAnsi="Calibri" w:cs="Calibri"/>
                                <w:sz w:val="18"/>
                                <w:szCs w:val="18"/>
                                <w:lang w:eastAsia="de-DE"/>
                              </w:rPr>
                              <w:t>Baumreihe alter Hochstammobstbäume; Flächenagentur BaWü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B8B9641" id="Textfeld 8" o:spid="_x0000_s1031" type="#_x0000_t202" style="position:absolute;margin-left:-1.95pt;margin-top:764.9pt;width:279.8pt;height:19.6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" stroked="f">
                <v:textbox>
                  <w:txbxContent>
                    <w:p w14:paraId="050FEDBC" w14:textId="77777777" w:rsidR="00123A44" w:rsidRPr="00123A44" w:rsidRDefault="00123A44" w:rsidP="00123A44">
                      <w:pPr>
                        <w:spacing w:after="0" w:line="240" w:lineRule="auto"/>
                        <w:rPr>
                          <w:rFonts w:ascii="Calibri" w:eastAsia="Times New Roman" w:hAnsi="Calibri" w:cs="Calibri"/>
                          <w:sz w:val="18"/>
                          <w:szCs w:val="18"/>
                          <w:lang w:eastAsia="de-DE"/>
                        </w:rPr>
                      </w:pPr>
                      <w:r w:rsidRPr="00373614">
                        <w:rPr>
                          <w:rFonts w:ascii="Calibri" w:eastAsia="Times New Roman" w:hAnsi="Calibri" w:cs="Calibri"/>
                          <w:sz w:val="18"/>
                          <w:szCs w:val="18"/>
                          <w:lang w:eastAsia="de-DE"/>
                        </w:rPr>
                        <w:t>Baumreihe alter Hochstammobstbäume; Flächenagentur BaWü</w:t>
                      </w:r>
                    </w:p>
                  </w:txbxContent>
                </v:textbox>
                <w10:wrap type="tight" anchory="page"/>
              </v:shape>
            </w:pict>
          </mc:Fallback>
        </mc:AlternateContent>
      </w:r>
    </w:p>
    <w:p w14:paraId="23C00295" w14:textId="637020EC" w:rsidR="006204D1" w:rsidRDefault="006204D1" w:rsidP="00276CE3">
      <w:pPr>
        <w:spacing w:line="240" w:lineRule="auto"/>
        <w:jc w:val="both"/>
      </w:pPr>
      <w:r>
        <w:lastRenderedPageBreak/>
        <w:t>In 2023 konnten in den aktuell 7 Nistkästen 5 Bruten festgestellt werden, wobei 1 Kasten 2x bebrütet wurde. Eingenistet hatten sich dort Gartenrotschwanz, Meisen, Baumläufer und wieder der Wiedehopf mit 8 ausgeflogenen Jungvögeln. 2 Kästen wurden von Wespen besiedelt und nur einer wurde gar nicht besetzt.</w:t>
      </w:r>
    </w:p>
    <w:p w14:paraId="7266BCBA" w14:textId="465AC839" w:rsidR="00123A44" w:rsidRPr="00B1441F" w:rsidRDefault="00B953F0" w:rsidP="00276CE3">
      <w:pPr>
        <w:spacing w:line="240" w:lineRule="auto"/>
        <w:jc w:val="both"/>
      </w:pPr>
      <w:r>
        <w:rPr>
          <w:noProof/>
          <w:lang w:eastAsia="de-DE"/>
        </w:rPr>
        <w:drawing>
          <wp:anchor distT="0" distB="0" distL="114300" distR="114300" simplePos="0" relativeHeight="251688448" behindDoc="1" locked="0" layoutInCell="1" allowOverlap="1" wp14:anchorId="70454A21" wp14:editId="75A52AEE">
            <wp:simplePos x="0" y="0"/>
            <wp:positionH relativeFrom="column">
              <wp:posOffset>3928745</wp:posOffset>
            </wp:positionH>
            <wp:positionV relativeFrom="paragraph">
              <wp:posOffset>642620</wp:posOffset>
            </wp:positionV>
            <wp:extent cx="1819275" cy="2422525"/>
            <wp:effectExtent l="0" t="0" r="0" b="0"/>
            <wp:wrapThrough wrapText="bothSides">
              <wp:wrapPolygon edited="0">
                <wp:start x="0" y="0"/>
                <wp:lineTo x="0" y="21402"/>
                <wp:lineTo x="21487" y="21402"/>
                <wp:lineTo x="21487" y="0"/>
                <wp:lineTo x="0" y="0"/>
              </wp:wrapPolygon>
            </wp:wrapThrough>
            <wp:docPr id="2" name="Grafik 2" descr="Ein Bild, das draußen, Gras, Baum, Gebäud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draußen, Gras, Baum, Gebäude enthält.&#10;&#10;Automatisch generierte Beschreibu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19275" cy="2422525"/>
                    </a:xfrm>
                    <a:prstGeom prst="rect">
                      <a:avLst/>
                    </a:prstGeom>
                    <a:noFill/>
                  </pic:spPr>
                </pic:pic>
              </a:graphicData>
            </a:graphic>
            <wp14:sizeRelH relativeFrom="margin">
              <wp14:pctWidth>0</wp14:pctWidth>
            </wp14:sizeRelH>
            <wp14:sizeRelV relativeFrom="margin">
              <wp14:pctHeight>0</wp14:pctHeight>
            </wp14:sizeRelV>
          </wp:anchor>
        </w:drawing>
      </w:r>
      <w:r w:rsidR="00355994" w:rsidRPr="00B80F21">
        <w:t>In alten Nisthilfen in den Hochstamm-Obstbaumrei</w:t>
      </w:r>
      <w:r w:rsidR="008773EB" w:rsidRPr="00B80F21">
        <w:t>h</w:t>
      </w:r>
      <w:r w:rsidR="00355994" w:rsidRPr="00B80F21">
        <w:t xml:space="preserve">en wurden </w:t>
      </w:r>
      <w:r w:rsidR="008773EB" w:rsidRPr="00B80F21">
        <w:t>2020 sowie 2021</w:t>
      </w:r>
      <w:r w:rsidR="00355994" w:rsidRPr="00B80F21">
        <w:t xml:space="preserve"> eine erfolgreiche Brut </w:t>
      </w:r>
      <w:r w:rsidR="008773EB" w:rsidRPr="00B80F21">
        <w:t>des Wendehalses</w:t>
      </w:r>
      <w:r w:rsidR="00355994" w:rsidRPr="00B80F21">
        <w:t xml:space="preserve"> (mit 7 Jungvögel) und eine Brut </w:t>
      </w:r>
      <w:r w:rsidR="008773EB" w:rsidRPr="00B80F21">
        <w:t>des Gartenrotschwanzes</w:t>
      </w:r>
      <w:r w:rsidR="00355994" w:rsidRPr="00B80F21">
        <w:t xml:space="preserve"> (mit 6 Jungvögel) nachgewiesen. </w:t>
      </w:r>
      <w:r w:rsidR="003C711D" w:rsidRPr="00B80F21">
        <w:t xml:space="preserve">Der Wendehals </w:t>
      </w:r>
      <w:r w:rsidR="008773EB" w:rsidRPr="00B80F21">
        <w:t>wird</w:t>
      </w:r>
      <w:r w:rsidR="003C711D" w:rsidRPr="00B80F21">
        <w:t xml:space="preserve"> </w:t>
      </w:r>
      <w:r w:rsidR="008773EB" w:rsidRPr="00B80F21">
        <w:t xml:space="preserve">aufgrund seiner Seltenheit und Gefährdung </w:t>
      </w:r>
      <w:r w:rsidR="003C711D" w:rsidRPr="00B80F21">
        <w:t>der Kategorie 2 „</w:t>
      </w:r>
      <w:r w:rsidR="008773EB" w:rsidRPr="00B80F21">
        <w:t>s</w:t>
      </w:r>
      <w:r w:rsidR="003C711D" w:rsidRPr="00B80F21">
        <w:t>tark</w:t>
      </w:r>
      <w:r w:rsidR="008773EB" w:rsidRPr="00B80F21">
        <w:t xml:space="preserve"> </w:t>
      </w:r>
      <w:r w:rsidR="003C711D" w:rsidRPr="00B80F21">
        <w:t xml:space="preserve">gefährdet“ der Roten Liste </w:t>
      </w:r>
      <w:bookmarkStart w:id="13" w:name="_Hlk80718082"/>
      <w:r w:rsidR="003C711D" w:rsidRPr="00B80F21">
        <w:t>bedrohter Vogelarte</w:t>
      </w:r>
      <w:bookmarkEnd w:id="13"/>
      <w:r w:rsidR="008773EB" w:rsidRPr="00B80F21">
        <w:t>n</w:t>
      </w:r>
      <w:r w:rsidR="003C711D" w:rsidRPr="00B80F21">
        <w:t xml:space="preserve"> zugeordnet. Er gilt auch als Leitvogelart im Obstbau, vor allem in den hochstämmigen Streuobstanlagen. </w:t>
      </w:r>
      <w:r w:rsidR="008773EB" w:rsidRPr="00B80F21">
        <w:t>Hierzu</w:t>
      </w:r>
      <w:r w:rsidR="003C711D" w:rsidRPr="00B80F21">
        <w:t xml:space="preserve"> </w:t>
      </w:r>
      <w:r w:rsidR="008773EB" w:rsidRPr="00B80F21">
        <w:t>zählt</w:t>
      </w:r>
      <w:r w:rsidR="003C711D" w:rsidRPr="00B80F21">
        <w:t xml:space="preserve"> auch der Gartenrotschwanz</w:t>
      </w:r>
      <w:r w:rsidR="003B472E" w:rsidRPr="00B80F21">
        <w:t xml:space="preserve">, der auf der Vorwarn-Liste </w:t>
      </w:r>
      <w:r w:rsidR="008773EB" w:rsidRPr="00B80F21">
        <w:t>kategorisiert ist</w:t>
      </w:r>
      <w:r w:rsidR="003B472E" w:rsidRPr="00B80F21">
        <w:t xml:space="preserve">. Er brütet </w:t>
      </w:r>
      <w:r w:rsidR="008773EB" w:rsidRPr="00B80F21">
        <w:t xml:space="preserve">in der Modellanlage </w:t>
      </w:r>
      <w:r w:rsidR="003B472E" w:rsidRPr="00B80F21">
        <w:t>erfolgreich</w:t>
      </w:r>
      <w:r w:rsidR="00B80F21">
        <w:t xml:space="preserve"> sowohl</w:t>
      </w:r>
      <w:r w:rsidR="003B472E" w:rsidRPr="00B80F21">
        <w:t xml:space="preserve"> in Nisthöhlen an Obsthochstämmen als auch in </w:t>
      </w:r>
      <w:proofErr w:type="spellStart"/>
      <w:r w:rsidR="003B472E" w:rsidRPr="00B80F21">
        <w:t>kleinkronigen</w:t>
      </w:r>
      <w:proofErr w:type="spellEnd"/>
      <w:r w:rsidR="003B472E" w:rsidRPr="00B80F21">
        <w:t xml:space="preserve"> Intensivanlagen</w:t>
      </w:r>
      <w:r w:rsidR="008773EB" w:rsidRPr="00B80F21">
        <w:t>.</w:t>
      </w:r>
      <w:r w:rsidR="003C711D" w:rsidRPr="00B80F21">
        <w:t xml:space="preserve"> </w:t>
      </w:r>
    </w:p>
    <w:p w14:paraId="084B033B" w14:textId="5D9A2546" w:rsidR="006268FD" w:rsidRPr="00B80F21" w:rsidRDefault="002E7AF1" w:rsidP="00276CE3">
      <w:pPr>
        <w:spacing w:line="240" w:lineRule="auto"/>
        <w:jc w:val="both"/>
      </w:pPr>
      <w:r>
        <w:rPr>
          <w:b/>
          <w:bCs/>
        </w:rPr>
        <w:t xml:space="preserve">Sitzstangen: </w:t>
      </w:r>
      <w:r w:rsidRPr="00B65AA4">
        <w:t>Die</w:t>
      </w:r>
      <w:r w:rsidR="006268FD" w:rsidRPr="002E7AF1">
        <w:t xml:space="preserve"> </w:t>
      </w:r>
      <w:r w:rsidR="00610169">
        <w:t xml:space="preserve">3 in der Anlage integrierten </w:t>
      </w:r>
      <w:r w:rsidR="006268FD" w:rsidRPr="002E7AF1">
        <w:t>Sitzstangen</w:t>
      </w:r>
      <w:r w:rsidR="006268FD" w:rsidRPr="006268FD">
        <w:t xml:space="preserve"> w</w:t>
      </w:r>
      <w:r w:rsidR="00610169">
        <w:t>e</w:t>
      </w:r>
      <w:r w:rsidR="006268FD" w:rsidRPr="006268FD">
        <w:t xml:space="preserve">rden von Turmfalken für die Jagd und außerdem von Gartenrotschwanz, Girlitz und Stieglitz als Sitzwarte für </w:t>
      </w:r>
      <w:r w:rsidR="00610169">
        <w:t xml:space="preserve">ihre </w:t>
      </w:r>
      <w:r w:rsidR="006268FD" w:rsidRPr="006268FD">
        <w:t xml:space="preserve">Reviergesänge </w:t>
      </w:r>
      <w:r w:rsidR="00610169">
        <w:t>genutzt</w:t>
      </w:r>
      <w:r w:rsidR="006268FD" w:rsidRPr="006268FD">
        <w:t>.</w:t>
      </w:r>
    </w:p>
    <w:bookmarkStart w:id="14" w:name="_Hlk80789507"/>
    <w:bookmarkStart w:id="15" w:name="_Hlk80810224"/>
    <w:p w14:paraId="2C7FAB35" w14:textId="56C3A2BF" w:rsidR="00C0046A" w:rsidRDefault="00B1441F" w:rsidP="00276CE3">
      <w:pPr>
        <w:spacing w:line="240" w:lineRule="auto"/>
        <w:jc w:val="both"/>
      </w:pPr>
      <w:r>
        <w:rPr>
          <w:noProof/>
          <w:lang w:eastAsia="de-DE"/>
        </w:rPr>
        <mc:AlternateContent>
          <mc:Choice Requires="wps">
            <w:drawing>
              <wp:anchor distT="0" distB="0" distL="114300" distR="114300" simplePos="0" relativeHeight="251691008" behindDoc="1" locked="0" layoutInCell="1" allowOverlap="0" wp14:anchorId="19B6B01F" wp14:editId="6F832275">
                <wp:simplePos x="0" y="0"/>
                <wp:positionH relativeFrom="column">
                  <wp:posOffset>3869690</wp:posOffset>
                </wp:positionH>
                <wp:positionV relativeFrom="paragraph">
                  <wp:posOffset>839470</wp:posOffset>
                </wp:positionV>
                <wp:extent cx="2310765" cy="297180"/>
                <wp:effectExtent l="0" t="0" r="0" b="7620"/>
                <wp:wrapTight wrapText="bothSides">
                  <wp:wrapPolygon edited="0">
                    <wp:start x="0" y="0"/>
                    <wp:lineTo x="0" y="20769"/>
                    <wp:lineTo x="21369" y="20769"/>
                    <wp:lineTo x="21369" y="0"/>
                    <wp:lineTo x="0" y="0"/>
                  </wp:wrapPolygon>
                </wp:wrapTight>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397D12" w14:textId="00C13615" w:rsidR="002A37F9" w:rsidRPr="002A37F9" w:rsidRDefault="002A37F9" w:rsidP="006204D1">
                            <w:pPr>
                              <w:spacing w:after="0" w:line="240" w:lineRule="auto"/>
                              <w:rPr>
                                <w:rFonts w:ascii="Calibri" w:eastAsia="Times New Roman" w:hAnsi="Calibri" w:cs="Calibri"/>
                                <w:sz w:val="18"/>
                                <w:szCs w:val="18"/>
                                <w:lang w:eastAsia="de-DE"/>
                              </w:rPr>
                            </w:pPr>
                            <w:r w:rsidRPr="00373614">
                              <w:rPr>
                                <w:rFonts w:ascii="Calibri" w:eastAsia="Times New Roman" w:hAnsi="Calibri" w:cs="Calibri"/>
                                <w:sz w:val="18"/>
                                <w:szCs w:val="18"/>
                                <w:lang w:eastAsia="de-DE"/>
                              </w:rPr>
                              <w:t>Wildbienenhotel; Flächenagentur BaWü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B6B01F" id="_x0000_t202" coordsize="21600,21600" o:spt="202" path="m,l,21600r21600,l21600,xe">
                <v:stroke joinstyle="miter"/>
                <v:path gradientshapeok="t" o:connecttype="rect"/>
              </v:shapetype>
              <v:shape id="Textfeld 6" o:spid="_x0000_s1032" type="#_x0000_t202" style="position:absolute;left:0;text-align:left;margin-left:304.7pt;margin-top:66.1pt;width:181.95pt;height:23.4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PiUhgIAABY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" o:allowoverlap="f" stroked="f">
                <v:textbox>
                  <w:txbxContent>
                    <w:p w14:paraId="65397D12" w14:textId="00C13615" w:rsidR="002A37F9" w:rsidRPr="002A37F9" w:rsidRDefault="002A37F9" w:rsidP="006204D1">
                      <w:pPr>
                        <w:spacing w:after="0" w:line="240" w:lineRule="auto"/>
                        <w:rPr>
                          <w:rFonts w:ascii="Calibri" w:eastAsia="Times New Roman" w:hAnsi="Calibri" w:cs="Calibri"/>
                          <w:sz w:val="18"/>
                          <w:szCs w:val="18"/>
                          <w:lang w:eastAsia="de-DE"/>
                        </w:rPr>
                      </w:pPr>
                      <w:r w:rsidRPr="00373614">
                        <w:rPr>
                          <w:rFonts w:ascii="Calibri" w:eastAsia="Times New Roman" w:hAnsi="Calibri" w:cs="Calibri"/>
                          <w:sz w:val="18"/>
                          <w:szCs w:val="18"/>
                          <w:lang w:eastAsia="de-DE"/>
                        </w:rPr>
                        <w:t>Wildbienenhotel; Flächenagentur BaWü</w:t>
                      </w:r>
                    </w:p>
                  </w:txbxContent>
                </v:textbox>
                <w10:wrap type="tight"/>
              </v:shape>
            </w:pict>
          </mc:Fallback>
        </mc:AlternateContent>
      </w:r>
      <w:r w:rsidR="00355994" w:rsidRPr="00B80F21">
        <w:rPr>
          <w:b/>
          <w:bCs/>
        </w:rPr>
        <w:t>Insekten</w:t>
      </w:r>
      <w:r w:rsidR="00D15C25" w:rsidRPr="00B80F21">
        <w:rPr>
          <w:b/>
          <w:bCs/>
        </w:rPr>
        <w:t>nisthilfen</w:t>
      </w:r>
      <w:bookmarkEnd w:id="14"/>
      <w:r w:rsidR="00355994" w:rsidRPr="00B80F21">
        <w:rPr>
          <w:b/>
          <w:bCs/>
        </w:rPr>
        <w:t>:</w:t>
      </w:r>
      <w:r w:rsidR="00572ACD" w:rsidRPr="00B80F21">
        <w:rPr>
          <w:b/>
          <w:bCs/>
        </w:rPr>
        <w:t xml:space="preserve"> </w:t>
      </w:r>
      <w:r w:rsidR="00572ACD" w:rsidRPr="00B80F21">
        <w:t>202</w:t>
      </w:r>
      <w:r w:rsidR="0025176A">
        <w:t>0</w:t>
      </w:r>
      <w:r w:rsidR="00572ACD" w:rsidRPr="00B80F21">
        <w:t xml:space="preserve"> wurden, zusätzlich zu den alten Insektenkästen und zum Wildbienenhotel am Rand der Projektfläche</w:t>
      </w:r>
      <w:r w:rsidR="008773EB" w:rsidRPr="00B80F21">
        <w:t>,</w:t>
      </w:r>
      <w:r w:rsidR="00572ACD" w:rsidRPr="00B80F21">
        <w:t xml:space="preserve"> drei neue Insektenkästen im Obstbaureihenbereich angebracht.</w:t>
      </w:r>
      <w:r w:rsidR="00B13BC4" w:rsidRPr="00B80F21">
        <w:t xml:space="preserve"> Einige Röhrchen sollten aufgrund der gezackten Kanten ersetzt werden, die verhindern, dass sie von Wildbienen a</w:t>
      </w:r>
      <w:r w:rsidR="008773EB" w:rsidRPr="00B80F21">
        <w:t>n</w:t>
      </w:r>
      <w:r w:rsidR="00B13BC4" w:rsidRPr="00B80F21">
        <w:t>genommen werden.</w:t>
      </w:r>
      <w:bookmarkEnd w:id="15"/>
    </w:p>
    <w:p w14:paraId="0F3FCBB2" w14:textId="3A4A7DAA" w:rsidR="00B1441F" w:rsidRDefault="00B1441F" w:rsidP="002A37F9">
      <w:pPr>
        <w:tabs>
          <w:tab w:val="left" w:pos="4536"/>
        </w:tabs>
        <w:spacing w:after="120"/>
        <w:jc w:val="both"/>
        <w:rPr>
          <w:rFonts w:cstheme="minorHAnsi"/>
        </w:rPr>
      </w:pPr>
      <w:bookmarkStart w:id="16" w:name="_Hlk80811646"/>
    </w:p>
    <w:p w14:paraId="3E10A0E3" w14:textId="77777777" w:rsidR="005B4CA3" w:rsidRPr="00022A4D" w:rsidRDefault="005B4CA3" w:rsidP="005B4CA3">
      <w:pPr>
        <w:tabs>
          <w:tab w:val="left" w:pos="4536"/>
        </w:tabs>
        <w:spacing w:after="120"/>
        <w:jc w:val="both"/>
        <w:rPr>
          <w:rFonts w:ascii="Calibri" w:hAnsi="Calibri" w:cs="Calibri"/>
        </w:rPr>
      </w:pPr>
      <w:bookmarkStart w:id="17" w:name="_Hlk98314966"/>
      <w:r>
        <w:rPr>
          <w:rFonts w:ascii="Calibri" w:hAnsi="Calibri" w:cs="Calibri"/>
        </w:rPr>
        <w:t xml:space="preserve">Erstellt im Rahmen des </w:t>
      </w:r>
      <w:r w:rsidRPr="00022A4D">
        <w:rPr>
          <w:rFonts w:ascii="Calibri" w:hAnsi="Calibri" w:cs="Calibri"/>
        </w:rPr>
        <w:t>MLR-Projekt</w:t>
      </w:r>
      <w:r>
        <w:rPr>
          <w:rFonts w:ascii="Calibri" w:hAnsi="Calibri" w:cs="Calibri"/>
        </w:rPr>
        <w:t>s</w:t>
      </w:r>
      <w:r w:rsidRPr="00022A4D">
        <w:rPr>
          <w:rFonts w:ascii="Calibri" w:hAnsi="Calibri" w:cs="Calibri"/>
        </w:rPr>
        <w:t xml:space="preserve"> </w:t>
      </w:r>
      <w:r>
        <w:rPr>
          <w:rFonts w:ascii="Calibri" w:hAnsi="Calibri" w:cs="Calibri"/>
        </w:rPr>
        <w:t>„</w:t>
      </w:r>
      <w:r w:rsidRPr="00022A4D">
        <w:rPr>
          <w:rFonts w:ascii="Calibri" w:hAnsi="Calibri" w:cs="Calibri"/>
        </w:rPr>
        <w:t>Obstbau-Modellanlagen zur Förderung der Biologischen Vielfalt</w:t>
      </w:r>
      <w:r>
        <w:rPr>
          <w:rFonts w:ascii="Calibri" w:hAnsi="Calibri" w:cs="Calibri"/>
        </w:rPr>
        <w:t>“.</w:t>
      </w:r>
      <w:r w:rsidRPr="00022A4D">
        <w:t xml:space="preserve"> </w:t>
      </w:r>
      <w:r w:rsidRPr="00022A4D">
        <w:rPr>
          <w:rFonts w:ascii="Calibri" w:hAnsi="Calibri" w:cs="Calibri"/>
        </w:rPr>
        <w:t>Auftragnehmerin des Projekts ist die Flächenagentur Baden-Württemberg GmbH</w:t>
      </w:r>
      <w:r>
        <w:rPr>
          <w:rFonts w:ascii="Calibri" w:hAnsi="Calibri" w:cs="Calibri"/>
        </w:rPr>
        <w:t xml:space="preserve"> (FABW) </w:t>
      </w:r>
      <w:r w:rsidRPr="00022A4D">
        <w:rPr>
          <w:rFonts w:ascii="Calibri" w:hAnsi="Calibri" w:cs="Calibri"/>
        </w:rPr>
        <w:t>in Kooperation mit der Bodensee-Stiftung</w:t>
      </w:r>
      <w:r>
        <w:rPr>
          <w:rFonts w:ascii="Calibri" w:hAnsi="Calibri" w:cs="Calibri"/>
        </w:rPr>
        <w:t xml:space="preserve"> (</w:t>
      </w:r>
      <w:proofErr w:type="spellStart"/>
      <w:r>
        <w:rPr>
          <w:rFonts w:ascii="Calibri" w:hAnsi="Calibri" w:cs="Calibri"/>
        </w:rPr>
        <w:t>BoSti</w:t>
      </w:r>
      <w:proofErr w:type="spellEnd"/>
      <w:r>
        <w:rPr>
          <w:rFonts w:ascii="Calibri" w:hAnsi="Calibri" w:cs="Calibri"/>
        </w:rPr>
        <w:t xml:space="preserve">) </w:t>
      </w:r>
      <w:r w:rsidRPr="00022A4D">
        <w:rPr>
          <w:rFonts w:ascii="Calibri" w:hAnsi="Calibri" w:cs="Calibri"/>
        </w:rPr>
        <w:t>und mit Unterstützung durch das Kompetenzzentrum Obstbau Bodensee (KOB),</w:t>
      </w:r>
      <w:r>
        <w:rPr>
          <w:rFonts w:ascii="Calibri" w:hAnsi="Calibri" w:cs="Calibri"/>
        </w:rPr>
        <w:t xml:space="preserve"> </w:t>
      </w:r>
      <w:r w:rsidRPr="00022A4D">
        <w:rPr>
          <w:rFonts w:ascii="Calibri" w:hAnsi="Calibri" w:cs="Calibri"/>
        </w:rPr>
        <w:t>die Staatliche Lehr- und Versuchsanstalt für Wein- und Obstbau Weinsberg (LVWO) sowie das Landwirtschaftliche Technologiezentrum (LTZ) Augustenberg</w:t>
      </w:r>
      <w:r>
        <w:rPr>
          <w:rFonts w:ascii="Calibri" w:hAnsi="Calibri" w:cs="Calibri"/>
        </w:rPr>
        <w:t>.</w:t>
      </w:r>
    </w:p>
    <w:p w14:paraId="1EF8FFF4" w14:textId="77777777" w:rsidR="005B4CA3" w:rsidRDefault="005B4CA3" w:rsidP="005B4CA3">
      <w:pPr>
        <w:tabs>
          <w:tab w:val="left" w:pos="4536"/>
        </w:tabs>
        <w:spacing w:after="120"/>
        <w:jc w:val="both"/>
        <w:rPr>
          <w:rFonts w:ascii="Calibri" w:hAnsi="Calibri" w:cs="Calibri"/>
        </w:rPr>
      </w:pPr>
      <w:r w:rsidRPr="00022A4D">
        <w:rPr>
          <w:rFonts w:ascii="Calibri" w:hAnsi="Calibri" w:cs="Calibri"/>
        </w:rPr>
        <w:t>Das Projekt wird finanziert durch das Ministerium für Ländlichen Raum und Verbraucherschutz Baden-Württemberg (MLR) im Rahmen des Sonderprogramms zur Stärkung der biologischen Vielfalt und ist Teil des von der Landsiedlung Baden-Württemberg GmbH getragenen Projekts „Gesamtbetriebliche Biodiversitätsberatung (GBB) – Kommunikation und Bildung“</w:t>
      </w:r>
    </w:p>
    <w:p w14:paraId="317A563E" w14:textId="77777777" w:rsidR="00701CC6" w:rsidRDefault="00701CC6" w:rsidP="005B4CA3">
      <w:pPr>
        <w:tabs>
          <w:tab w:val="left" w:pos="4536"/>
        </w:tabs>
        <w:spacing w:after="120"/>
        <w:jc w:val="both"/>
        <w:rPr>
          <w:rFonts w:ascii="Calibri" w:hAnsi="Calibri" w:cs="Calibri"/>
        </w:rPr>
      </w:pPr>
    </w:p>
    <w:p w14:paraId="02900797" w14:textId="585434CC" w:rsidR="005B4CA3" w:rsidRDefault="005B4CA3" w:rsidP="005B4CA3">
      <w:pPr>
        <w:tabs>
          <w:tab w:val="left" w:pos="4536"/>
        </w:tabs>
        <w:spacing w:after="120"/>
        <w:jc w:val="both"/>
        <w:rPr>
          <w:rFonts w:ascii="Calibri" w:hAnsi="Calibri" w:cs="Calibri"/>
        </w:rPr>
      </w:pPr>
      <w:r>
        <w:rPr>
          <w:rFonts w:ascii="Calibri" w:hAnsi="Calibri" w:cs="Calibri"/>
        </w:rPr>
        <w:t>Bearbeitung: Sabine Sommer (</w:t>
      </w:r>
      <w:proofErr w:type="spellStart"/>
      <w:r>
        <w:rPr>
          <w:rFonts w:ascii="Calibri" w:hAnsi="Calibri" w:cs="Calibri"/>
        </w:rPr>
        <w:t>BoSti</w:t>
      </w:r>
      <w:proofErr w:type="spellEnd"/>
      <w:r>
        <w:rPr>
          <w:rFonts w:ascii="Calibri" w:hAnsi="Calibri" w:cs="Calibri"/>
        </w:rPr>
        <w:t>), Anne Föllner (FABW), Dr. Izabela Hajdamowicz (FABW)</w:t>
      </w:r>
    </w:p>
    <w:bookmarkEnd w:id="17"/>
    <w:p w14:paraId="60FB082A" w14:textId="0427F60B" w:rsidR="005B4CA3" w:rsidRDefault="00610169" w:rsidP="00D30D5C">
      <w:pPr>
        <w:tabs>
          <w:tab w:val="left" w:pos="4536"/>
        </w:tabs>
        <w:spacing w:after="120"/>
        <w:jc w:val="both"/>
        <w:rPr>
          <w:rFonts w:ascii="Calibri" w:hAnsi="Calibri" w:cs="Calibri"/>
          <w:b/>
        </w:rPr>
      </w:pPr>
      <w:r w:rsidRPr="00610169">
        <w:rPr>
          <w:b/>
          <w:noProof/>
          <w:lang w:eastAsia="de-DE"/>
        </w:rPr>
        <mc:AlternateContent>
          <mc:Choice Requires="wps">
            <w:drawing>
              <wp:anchor distT="45720" distB="45720" distL="114300" distR="114300" simplePos="0" relativeHeight="251685888" behindDoc="0" locked="0" layoutInCell="1" allowOverlap="1" wp14:anchorId="5BC5A059" wp14:editId="2444F2EB">
                <wp:simplePos x="0" y="0"/>
                <wp:positionH relativeFrom="column">
                  <wp:posOffset>102870</wp:posOffset>
                </wp:positionH>
                <wp:positionV relativeFrom="paragraph">
                  <wp:posOffset>1415415</wp:posOffset>
                </wp:positionV>
                <wp:extent cx="5989955" cy="488950"/>
                <wp:effectExtent l="0" t="0" r="0" b="6350"/>
                <wp:wrapThrough wrapText="bothSides">
                  <wp:wrapPolygon edited="0">
                    <wp:start x="0" y="0"/>
                    <wp:lineTo x="0" y="21881"/>
                    <wp:lineTo x="21570" y="21881"/>
                    <wp:lineTo x="21570" y="0"/>
                    <wp:lineTo x="0" y="0"/>
                  </wp:wrapPolygon>
                </wp:wrapThrough>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9955" cy="488950"/>
                        </a:xfrm>
                        <a:prstGeom prst="rect">
                          <a:avLst/>
                        </a:prstGeom>
                        <a:solidFill>
                          <a:srgbClr val="FFFFFF"/>
                        </a:solidFill>
                        <a:ln w="9525">
                          <a:solidFill>
                            <a:srgbClr val="000000"/>
                          </a:solidFill>
                          <a:miter lim="800000"/>
                          <a:headEnd/>
                          <a:tailEnd/>
                        </a:ln>
                      </wps:spPr>
                      <wps:txbx>
                        <w:txbxContent>
                          <w:p w14:paraId="53260F1D" w14:textId="77777777" w:rsidR="00373614" w:rsidRPr="00BB71B0" w:rsidRDefault="00373614" w:rsidP="00373614">
                            <w:pPr>
                              <w:rPr>
                                <w:rFonts w:cstheme="minorHAnsi"/>
                              </w:rPr>
                            </w:pPr>
                            <w:r w:rsidRPr="00BB71B0">
                              <w:rPr>
                                <w:rFonts w:cstheme="minorHAnsi"/>
                                <w:b/>
                              </w:rPr>
                              <w:t>Kontak</w:t>
                            </w:r>
                            <w:r w:rsidRPr="00BB71B0">
                              <w:rPr>
                                <w:rFonts w:cstheme="minorHAnsi"/>
                              </w:rPr>
                              <w:t xml:space="preserve">t: Bodensee-Stiftung, Fritz-Reichle-Ring 4, 78315 Radolfzell, 077732 9555-40 </w:t>
                            </w:r>
                            <w:hyperlink r:id="rId13" w:history="1">
                              <w:r w:rsidRPr="00BB71B0">
                                <w:rPr>
                                  <w:rStyle w:val="Hyperlink"/>
                                  <w:rFonts w:cstheme="minorHAnsi"/>
                                </w:rPr>
                                <w:t>sabine.sommer@bodensee-stiftung.org</w:t>
                              </w:r>
                            </w:hyperlink>
                            <w:r w:rsidRPr="00BB71B0">
                              <w:rPr>
                                <w:rFonts w:cstheme="minorHAnsi"/>
                              </w:rPr>
                              <w:t xml:space="preserve">, </w:t>
                            </w:r>
                            <w:hyperlink r:id="rId14" w:history="1">
                              <w:r w:rsidRPr="00BB71B0">
                                <w:rPr>
                                  <w:rStyle w:val="Hyperlink"/>
                                  <w:rFonts w:cstheme="minorHAnsi"/>
                                </w:rPr>
                                <w:t>www.bodensee-stiftung.org</w:t>
                              </w:r>
                            </w:hyperlink>
                          </w:p>
                          <w:p w14:paraId="761E9E1A" w14:textId="77777777" w:rsidR="00373614" w:rsidRDefault="00373614" w:rsidP="00373614">
                            <w:pPr>
                              <w:tabs>
                                <w:tab w:val="center" w:pos="4536"/>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5A059" id="Textfeld 4" o:spid="_x0000_s1033" type="#_x0000_t202" style="position:absolute;left:0;text-align:left;margin-left:8.1pt;margin-top:111.45pt;width:471.65pt;height:38.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">
                <v:textbox>
                  <w:txbxContent>
                    <w:p w14:paraId="53260F1D" w14:textId="77777777" w:rsidR="00373614" w:rsidRPr="00BB71B0" w:rsidRDefault="00373614" w:rsidP="00373614">
                      <w:pPr>
                        <w:rPr>
                          <w:rFonts w:cstheme="minorHAnsi"/>
                        </w:rPr>
                      </w:pPr>
                      <w:r w:rsidRPr="00BB71B0">
                        <w:rPr>
                          <w:rFonts w:cstheme="minorHAnsi"/>
                          <w:b/>
                        </w:rPr>
                        <w:t>Kontak</w:t>
                      </w:r>
                      <w:r w:rsidRPr="00BB71B0">
                        <w:rPr>
                          <w:rFonts w:cstheme="minorHAnsi"/>
                        </w:rPr>
                        <w:t xml:space="preserve">t: Bodensee-Stiftung, Fritz-Reichle-Ring 4, 78315 Radolfzell, 077732 9555-40 </w:t>
                      </w:r>
                      <w:hyperlink r:id="rId15" w:history="1">
                        <w:r w:rsidRPr="00BB71B0">
                          <w:rPr>
                            <w:rStyle w:val="Hyperlink"/>
                            <w:rFonts w:cstheme="minorHAnsi"/>
                          </w:rPr>
                          <w:t>sabine.sommer@bodensee-stiftung.org</w:t>
                        </w:r>
                      </w:hyperlink>
                      <w:r w:rsidRPr="00BB71B0">
                        <w:rPr>
                          <w:rFonts w:cstheme="minorHAnsi"/>
                        </w:rPr>
                        <w:t xml:space="preserve">, </w:t>
                      </w:r>
                      <w:hyperlink r:id="rId16" w:history="1">
                        <w:r w:rsidRPr="00BB71B0">
                          <w:rPr>
                            <w:rStyle w:val="Hyperlink"/>
                            <w:rFonts w:cstheme="minorHAnsi"/>
                          </w:rPr>
                          <w:t>www.bodensee-stiftung.org</w:t>
                        </w:r>
                      </w:hyperlink>
                    </w:p>
                    <w:p w14:paraId="761E9E1A" w14:textId="77777777" w:rsidR="00373614" w:rsidRDefault="00373614" w:rsidP="00373614">
                      <w:pPr>
                        <w:tabs>
                          <w:tab w:val="center" w:pos="4536"/>
                        </w:tabs>
                      </w:pPr>
                    </w:p>
                  </w:txbxContent>
                </v:textbox>
                <w10:wrap type="through"/>
              </v:shape>
            </w:pict>
          </mc:Fallback>
        </mc:AlternateContent>
      </w:r>
      <w:r w:rsidRPr="00373614">
        <w:rPr>
          <w:noProof/>
          <w:lang w:eastAsia="de-DE"/>
        </w:rPr>
        <w:drawing>
          <wp:anchor distT="0" distB="0" distL="114300" distR="114300" simplePos="0" relativeHeight="251658752" behindDoc="1" locked="0" layoutInCell="1" allowOverlap="1" wp14:anchorId="14FA8529" wp14:editId="4CC1E4EB">
            <wp:simplePos x="0" y="0"/>
            <wp:positionH relativeFrom="column">
              <wp:posOffset>99695</wp:posOffset>
            </wp:positionH>
            <wp:positionV relativeFrom="paragraph">
              <wp:posOffset>50556</wp:posOffset>
            </wp:positionV>
            <wp:extent cx="5831205" cy="1371600"/>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31205" cy="1371600"/>
                    </a:xfrm>
                    <a:prstGeom prst="rect">
                      <a:avLst/>
                    </a:prstGeom>
                    <a:noFill/>
                  </pic:spPr>
                </pic:pic>
              </a:graphicData>
            </a:graphic>
            <wp14:sizeRelH relativeFrom="margin">
              <wp14:pctWidth>0</wp14:pctWidth>
            </wp14:sizeRelH>
          </wp:anchor>
        </w:drawing>
      </w:r>
      <w:bookmarkEnd w:id="16"/>
      <w:r w:rsidRPr="00610169">
        <w:rPr>
          <w:rFonts w:ascii="Calibri" w:hAnsi="Calibri" w:cs="Calibri"/>
          <w:b/>
        </w:rPr>
        <w:t>Dezem</w:t>
      </w:r>
      <w:r w:rsidR="00636E3E" w:rsidRPr="00610169">
        <w:rPr>
          <w:rFonts w:ascii="Calibri" w:hAnsi="Calibri" w:cs="Calibri"/>
          <w:b/>
        </w:rPr>
        <w:t>ber</w:t>
      </w:r>
      <w:r w:rsidR="00B46D3B" w:rsidRPr="00610169">
        <w:rPr>
          <w:rFonts w:ascii="Calibri" w:hAnsi="Calibri" w:cs="Calibri"/>
          <w:b/>
        </w:rPr>
        <w:t xml:space="preserve"> 2023</w:t>
      </w:r>
    </w:p>
    <w:p w14:paraId="0C16C137" w14:textId="77777777" w:rsidR="00610169" w:rsidRPr="00610169" w:rsidRDefault="00610169" w:rsidP="00D30D5C">
      <w:pPr>
        <w:tabs>
          <w:tab w:val="left" w:pos="4536"/>
        </w:tabs>
        <w:spacing w:after="120"/>
        <w:jc w:val="both"/>
        <w:rPr>
          <w:rFonts w:ascii="Calibri" w:hAnsi="Calibri" w:cs="Calibri"/>
          <w:b/>
        </w:rPr>
      </w:pPr>
    </w:p>
    <w:sectPr w:rsidR="00610169" w:rsidRPr="00610169" w:rsidSect="002A37F9">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7197E"/>
    <w:multiLevelType w:val="hybridMultilevel"/>
    <w:tmpl w:val="25B4D148"/>
    <w:lvl w:ilvl="0" w:tplc="1B780C6E">
      <w:numFmt w:val="bullet"/>
      <w:lvlText w:val=""/>
      <w:lvlJc w:val="left"/>
      <w:pPr>
        <w:ind w:left="720" w:hanging="360"/>
      </w:pPr>
      <w:rPr>
        <w:rFonts w:ascii="Symbol" w:eastAsiaTheme="minorHAnsi" w:hAnsi="Symbol"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192F13"/>
    <w:multiLevelType w:val="hybridMultilevel"/>
    <w:tmpl w:val="6038D0B4"/>
    <w:lvl w:ilvl="0" w:tplc="DF008280">
      <w:start w:val="1"/>
      <w:numFmt w:val="bullet"/>
      <w:lvlText w:val=""/>
      <w:lvlJc w:val="left"/>
      <w:pPr>
        <w:ind w:left="720" w:hanging="360"/>
      </w:pPr>
      <w:rPr>
        <w:rFonts w:ascii="Wingdings" w:hAnsi="Wingdings" w:hint="default"/>
        <w:color w:val="0099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DD5A3E"/>
    <w:multiLevelType w:val="hybridMultilevel"/>
    <w:tmpl w:val="E6AE353C"/>
    <w:lvl w:ilvl="0" w:tplc="DF008280">
      <w:start w:val="1"/>
      <w:numFmt w:val="bullet"/>
      <w:lvlText w:val=""/>
      <w:lvlJc w:val="left"/>
      <w:pPr>
        <w:ind w:left="360" w:hanging="360"/>
      </w:pPr>
      <w:rPr>
        <w:rFonts w:ascii="Wingdings" w:hAnsi="Wingdings" w:hint="default"/>
        <w:color w:val="009900"/>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6056382"/>
    <w:multiLevelType w:val="hybridMultilevel"/>
    <w:tmpl w:val="DF183FC8"/>
    <w:lvl w:ilvl="0" w:tplc="88EEB8C4">
      <w:numFmt w:val="bullet"/>
      <w:lvlText w:val=""/>
      <w:lvlJc w:val="left"/>
      <w:pPr>
        <w:ind w:left="720" w:hanging="360"/>
      </w:pPr>
      <w:rPr>
        <w:rFonts w:ascii="Symbol" w:eastAsiaTheme="minorHAnsi" w:hAnsi="Symbol"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8970035"/>
    <w:multiLevelType w:val="hybridMultilevel"/>
    <w:tmpl w:val="214CD282"/>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de-DE" w:vendorID="64" w:dllVersion="0" w:nlCheck="1" w:checkStyle="0"/>
  <w:activeWritingStyle w:appName="MSWord" w:lang="de-DE"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8A6"/>
    <w:rsid w:val="000015AB"/>
    <w:rsid w:val="0000456D"/>
    <w:rsid w:val="0000544F"/>
    <w:rsid w:val="000176D6"/>
    <w:rsid w:val="00043717"/>
    <w:rsid w:val="00044680"/>
    <w:rsid w:val="00074616"/>
    <w:rsid w:val="000754AC"/>
    <w:rsid w:val="00085E0E"/>
    <w:rsid w:val="00100506"/>
    <w:rsid w:val="00113E6D"/>
    <w:rsid w:val="00123A44"/>
    <w:rsid w:val="00152A90"/>
    <w:rsid w:val="001554F0"/>
    <w:rsid w:val="00162125"/>
    <w:rsid w:val="001642FF"/>
    <w:rsid w:val="001C3EC9"/>
    <w:rsid w:val="001D15FD"/>
    <w:rsid w:val="001D6315"/>
    <w:rsid w:val="001E3419"/>
    <w:rsid w:val="001F0BAB"/>
    <w:rsid w:val="001F76E5"/>
    <w:rsid w:val="002201F9"/>
    <w:rsid w:val="0025176A"/>
    <w:rsid w:val="00276CE3"/>
    <w:rsid w:val="00290633"/>
    <w:rsid w:val="002A37F9"/>
    <w:rsid w:val="002B32DF"/>
    <w:rsid w:val="002B4135"/>
    <w:rsid w:val="002D499B"/>
    <w:rsid w:val="002D79AF"/>
    <w:rsid w:val="002E7AF1"/>
    <w:rsid w:val="00312B4C"/>
    <w:rsid w:val="00355994"/>
    <w:rsid w:val="00367788"/>
    <w:rsid w:val="00371EEA"/>
    <w:rsid w:val="003726A7"/>
    <w:rsid w:val="00373614"/>
    <w:rsid w:val="0037767E"/>
    <w:rsid w:val="00396378"/>
    <w:rsid w:val="003B299E"/>
    <w:rsid w:val="003B472E"/>
    <w:rsid w:val="003C711D"/>
    <w:rsid w:val="0040756E"/>
    <w:rsid w:val="0041256B"/>
    <w:rsid w:val="0041494E"/>
    <w:rsid w:val="00450F27"/>
    <w:rsid w:val="00476DCD"/>
    <w:rsid w:val="0049478D"/>
    <w:rsid w:val="004948C4"/>
    <w:rsid w:val="004B5F08"/>
    <w:rsid w:val="004C1DEB"/>
    <w:rsid w:val="004C36CF"/>
    <w:rsid w:val="004D573F"/>
    <w:rsid w:val="004D622F"/>
    <w:rsid w:val="004E1846"/>
    <w:rsid w:val="0050162A"/>
    <w:rsid w:val="00534400"/>
    <w:rsid w:val="00544D61"/>
    <w:rsid w:val="00572ACD"/>
    <w:rsid w:val="0057767F"/>
    <w:rsid w:val="005947C8"/>
    <w:rsid w:val="005B4CA3"/>
    <w:rsid w:val="005F6C2E"/>
    <w:rsid w:val="00603D39"/>
    <w:rsid w:val="00610169"/>
    <w:rsid w:val="00615BAE"/>
    <w:rsid w:val="006204D1"/>
    <w:rsid w:val="006264C0"/>
    <w:rsid w:val="006265C4"/>
    <w:rsid w:val="006268FD"/>
    <w:rsid w:val="00636E3E"/>
    <w:rsid w:val="00644132"/>
    <w:rsid w:val="00646E1E"/>
    <w:rsid w:val="00647327"/>
    <w:rsid w:val="00665290"/>
    <w:rsid w:val="006679F8"/>
    <w:rsid w:val="00691CF9"/>
    <w:rsid w:val="006A2A7F"/>
    <w:rsid w:val="006D4C76"/>
    <w:rsid w:val="006F16F3"/>
    <w:rsid w:val="006F4E6F"/>
    <w:rsid w:val="00701CC6"/>
    <w:rsid w:val="00756073"/>
    <w:rsid w:val="007639B9"/>
    <w:rsid w:val="007848F3"/>
    <w:rsid w:val="007A7F82"/>
    <w:rsid w:val="007B5FAF"/>
    <w:rsid w:val="007C1C4A"/>
    <w:rsid w:val="007D77F6"/>
    <w:rsid w:val="007E176C"/>
    <w:rsid w:val="007E4177"/>
    <w:rsid w:val="00801357"/>
    <w:rsid w:val="00807C5E"/>
    <w:rsid w:val="00812AE1"/>
    <w:rsid w:val="008243F1"/>
    <w:rsid w:val="0086323A"/>
    <w:rsid w:val="008773EB"/>
    <w:rsid w:val="0088432B"/>
    <w:rsid w:val="00885764"/>
    <w:rsid w:val="008D341B"/>
    <w:rsid w:val="008E13D2"/>
    <w:rsid w:val="008E7622"/>
    <w:rsid w:val="008F0E30"/>
    <w:rsid w:val="009424C7"/>
    <w:rsid w:val="00942D1E"/>
    <w:rsid w:val="009514A2"/>
    <w:rsid w:val="0097723E"/>
    <w:rsid w:val="00984565"/>
    <w:rsid w:val="009917DF"/>
    <w:rsid w:val="00994EC0"/>
    <w:rsid w:val="009B2F76"/>
    <w:rsid w:val="009B7D4B"/>
    <w:rsid w:val="009C0E83"/>
    <w:rsid w:val="009D1EB7"/>
    <w:rsid w:val="00A13CF0"/>
    <w:rsid w:val="00A1598B"/>
    <w:rsid w:val="00A16001"/>
    <w:rsid w:val="00A25853"/>
    <w:rsid w:val="00A47A7D"/>
    <w:rsid w:val="00A73612"/>
    <w:rsid w:val="00A978A6"/>
    <w:rsid w:val="00AD7702"/>
    <w:rsid w:val="00B13BC4"/>
    <w:rsid w:val="00B1441F"/>
    <w:rsid w:val="00B15673"/>
    <w:rsid w:val="00B37956"/>
    <w:rsid w:val="00B46D3B"/>
    <w:rsid w:val="00B54698"/>
    <w:rsid w:val="00B5504D"/>
    <w:rsid w:val="00B61F0B"/>
    <w:rsid w:val="00B65AA4"/>
    <w:rsid w:val="00B7489F"/>
    <w:rsid w:val="00B80F21"/>
    <w:rsid w:val="00B905F8"/>
    <w:rsid w:val="00B953F0"/>
    <w:rsid w:val="00BA527D"/>
    <w:rsid w:val="00BA75A8"/>
    <w:rsid w:val="00BC3819"/>
    <w:rsid w:val="00BD1ACA"/>
    <w:rsid w:val="00C0046A"/>
    <w:rsid w:val="00CB2E6C"/>
    <w:rsid w:val="00CB4936"/>
    <w:rsid w:val="00CE263A"/>
    <w:rsid w:val="00CF6E37"/>
    <w:rsid w:val="00D14AB5"/>
    <w:rsid w:val="00D15C25"/>
    <w:rsid w:val="00D219D8"/>
    <w:rsid w:val="00D27275"/>
    <w:rsid w:val="00D30D5C"/>
    <w:rsid w:val="00D36401"/>
    <w:rsid w:val="00D37525"/>
    <w:rsid w:val="00D46077"/>
    <w:rsid w:val="00D74471"/>
    <w:rsid w:val="00D84A1C"/>
    <w:rsid w:val="00D858FC"/>
    <w:rsid w:val="00DA6B92"/>
    <w:rsid w:val="00DB7FE3"/>
    <w:rsid w:val="00DD2221"/>
    <w:rsid w:val="00DD70BE"/>
    <w:rsid w:val="00DE2B50"/>
    <w:rsid w:val="00DE6EA4"/>
    <w:rsid w:val="00E43295"/>
    <w:rsid w:val="00E82E68"/>
    <w:rsid w:val="00E9178B"/>
    <w:rsid w:val="00EE7C12"/>
    <w:rsid w:val="00F4560A"/>
    <w:rsid w:val="00F6606D"/>
    <w:rsid w:val="00FA3474"/>
    <w:rsid w:val="00FF18E5"/>
    <w:rsid w:val="00FF457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54A4EB2"/>
  <w15:docId w15:val="{27A3C478-345A-4A5A-BEEE-A44F085B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76DCD"/>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1494E"/>
    <w:rPr>
      <w:color w:val="0000FF" w:themeColor="hyperlink"/>
      <w:u w:val="single"/>
    </w:rPr>
  </w:style>
  <w:style w:type="character" w:customStyle="1" w:styleId="NichtaufgelsteErwhnung1">
    <w:name w:val="Nicht aufgelöste Erwähnung1"/>
    <w:basedOn w:val="Absatz-Standardschriftart"/>
    <w:uiPriority w:val="99"/>
    <w:semiHidden/>
    <w:unhideWhenUsed/>
    <w:rsid w:val="0041494E"/>
    <w:rPr>
      <w:color w:val="605E5C"/>
      <w:shd w:val="clear" w:color="auto" w:fill="E1DFDD"/>
    </w:rPr>
  </w:style>
  <w:style w:type="character" w:styleId="Kommentarzeichen">
    <w:name w:val="annotation reference"/>
    <w:basedOn w:val="Absatz-Standardschriftart"/>
    <w:semiHidden/>
    <w:unhideWhenUsed/>
    <w:rsid w:val="001642FF"/>
    <w:rPr>
      <w:sz w:val="16"/>
      <w:szCs w:val="16"/>
    </w:rPr>
  </w:style>
  <w:style w:type="paragraph" w:styleId="Kommentartext">
    <w:name w:val="annotation text"/>
    <w:basedOn w:val="Standard"/>
    <w:link w:val="KommentartextZchn"/>
    <w:uiPriority w:val="99"/>
    <w:unhideWhenUsed/>
    <w:rsid w:val="001642FF"/>
    <w:pPr>
      <w:spacing w:line="240" w:lineRule="auto"/>
    </w:pPr>
    <w:rPr>
      <w:sz w:val="20"/>
      <w:szCs w:val="20"/>
    </w:rPr>
  </w:style>
  <w:style w:type="character" w:customStyle="1" w:styleId="KommentartextZchn">
    <w:name w:val="Kommentartext Zchn"/>
    <w:basedOn w:val="Absatz-Standardschriftart"/>
    <w:link w:val="Kommentartext"/>
    <w:uiPriority w:val="99"/>
    <w:rsid w:val="001642FF"/>
    <w:rPr>
      <w:sz w:val="20"/>
      <w:szCs w:val="20"/>
    </w:rPr>
  </w:style>
  <w:style w:type="paragraph" w:styleId="Kommentarthema">
    <w:name w:val="annotation subject"/>
    <w:basedOn w:val="Kommentartext"/>
    <w:next w:val="Kommentartext"/>
    <w:link w:val="KommentarthemaZchn"/>
    <w:uiPriority w:val="99"/>
    <w:semiHidden/>
    <w:unhideWhenUsed/>
    <w:rsid w:val="001642FF"/>
    <w:rPr>
      <w:b/>
      <w:bCs/>
    </w:rPr>
  </w:style>
  <w:style w:type="character" w:customStyle="1" w:styleId="KommentarthemaZchn">
    <w:name w:val="Kommentarthema Zchn"/>
    <w:basedOn w:val="KommentartextZchn"/>
    <w:link w:val="Kommentarthema"/>
    <w:uiPriority w:val="99"/>
    <w:semiHidden/>
    <w:rsid w:val="001642FF"/>
    <w:rPr>
      <w:b/>
      <w:bCs/>
      <w:sz w:val="20"/>
      <w:szCs w:val="20"/>
    </w:rPr>
  </w:style>
  <w:style w:type="paragraph" w:styleId="StandardWeb">
    <w:name w:val="Normal (Web)"/>
    <w:basedOn w:val="Standard"/>
    <w:uiPriority w:val="99"/>
    <w:rsid w:val="009514A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DD2221"/>
    <w:pPr>
      <w:spacing w:after="0" w:line="240" w:lineRule="auto"/>
      <w:ind w:left="720"/>
      <w:contextualSpacing/>
    </w:pPr>
    <w:rPr>
      <w:rFonts w:ascii="Times New Roman" w:eastAsia="Times New Roman" w:hAnsi="Times New Roman" w:cs="Times New Roman"/>
      <w:sz w:val="24"/>
      <w:szCs w:val="24"/>
      <w:lang w:eastAsia="de-DE"/>
    </w:rPr>
  </w:style>
  <w:style w:type="paragraph" w:styleId="berarbeitung">
    <w:name w:val="Revision"/>
    <w:hidden/>
    <w:uiPriority w:val="99"/>
    <w:semiHidden/>
    <w:rsid w:val="00D36401"/>
    <w:pPr>
      <w:spacing w:after="0" w:line="240" w:lineRule="auto"/>
    </w:pPr>
  </w:style>
  <w:style w:type="character" w:customStyle="1" w:styleId="berschrift1Zchn">
    <w:name w:val="Überschrift 1 Zchn"/>
    <w:basedOn w:val="Absatz-Standardschriftart"/>
    <w:link w:val="berschrift1"/>
    <w:uiPriority w:val="9"/>
    <w:rsid w:val="00476DCD"/>
    <w:rPr>
      <w:rFonts w:asciiTheme="majorHAnsi" w:eastAsiaTheme="majorEastAsia" w:hAnsiTheme="majorHAnsi" w:cstheme="majorBidi"/>
      <w:color w:val="365F91" w:themeColor="accent1" w:themeShade="BF"/>
      <w:sz w:val="32"/>
      <w:szCs w:val="32"/>
      <w:lang w:eastAsia="de-DE"/>
    </w:rPr>
  </w:style>
  <w:style w:type="paragraph" w:styleId="Sprechblasentext">
    <w:name w:val="Balloon Text"/>
    <w:basedOn w:val="Standard"/>
    <w:link w:val="SprechblasentextZchn"/>
    <w:uiPriority w:val="99"/>
    <w:semiHidden/>
    <w:unhideWhenUsed/>
    <w:rsid w:val="0050162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016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106189">
      <w:bodyDiv w:val="1"/>
      <w:marLeft w:val="0"/>
      <w:marRight w:val="0"/>
      <w:marTop w:val="0"/>
      <w:marBottom w:val="0"/>
      <w:divBdr>
        <w:top w:val="none" w:sz="0" w:space="0" w:color="auto"/>
        <w:left w:val="none" w:sz="0" w:space="0" w:color="auto"/>
        <w:bottom w:val="none" w:sz="0" w:space="0" w:color="auto"/>
        <w:right w:val="none" w:sz="0" w:space="0" w:color="auto"/>
      </w:divBdr>
    </w:div>
    <w:div w:id="834956913">
      <w:bodyDiv w:val="1"/>
      <w:marLeft w:val="0"/>
      <w:marRight w:val="0"/>
      <w:marTop w:val="0"/>
      <w:marBottom w:val="0"/>
      <w:divBdr>
        <w:top w:val="none" w:sz="0" w:space="0" w:color="auto"/>
        <w:left w:val="none" w:sz="0" w:space="0" w:color="auto"/>
        <w:bottom w:val="none" w:sz="0" w:space="0" w:color="auto"/>
        <w:right w:val="none" w:sz="0" w:space="0" w:color="auto"/>
      </w:divBdr>
    </w:div>
    <w:div w:id="1066953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mailto:sabine.sommer@bodensee-stiftung.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www.bodensee-stiftung.org"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mailto:sabine.sommer@bodensee-stiftung.org"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bodensee-stiftung.org"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953</Words>
  <Characters>6009</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Hajdamowicz, Izabela</dc:creator>
  <cp:keywords/>
  <dc:description/>
  <cp:lastModifiedBy>Sabine Sommer</cp:lastModifiedBy>
  <cp:revision>4</cp:revision>
  <cp:lastPrinted>2022-07-18T04:55:00Z</cp:lastPrinted>
  <dcterms:created xsi:type="dcterms:W3CDTF">2023-09-22T08:35:00Z</dcterms:created>
  <dcterms:modified xsi:type="dcterms:W3CDTF">2023-12-07T10:19:00Z</dcterms:modified>
</cp:coreProperties>
</file>