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61050595"/>
    <w:bookmarkStart w:id="1" w:name="_Toc362172836"/>
    <w:p w14:paraId="6A9EE1E0" w14:textId="0F10D6B7" w:rsidR="005A77A3" w:rsidRPr="00B60C3E" w:rsidRDefault="000D0224" w:rsidP="005A77A3">
      <w:r w:rsidRPr="00B60C3E">
        <w:rPr>
          <w:noProof/>
          <w:lang w:eastAsia="de-DE"/>
        </w:rPr>
        <mc:AlternateContent>
          <mc:Choice Requires="wps">
            <w:drawing>
              <wp:anchor distT="45720" distB="45720" distL="114300" distR="114300" simplePos="0" relativeHeight="251749376" behindDoc="0" locked="0" layoutInCell="1" allowOverlap="1" wp14:anchorId="2F16C699" wp14:editId="1409EA8C">
                <wp:simplePos x="0" y="0"/>
                <wp:positionH relativeFrom="margin">
                  <wp:align>right</wp:align>
                </wp:positionH>
                <wp:positionV relativeFrom="paragraph">
                  <wp:posOffset>53340</wp:posOffset>
                </wp:positionV>
                <wp:extent cx="5953125" cy="1404620"/>
                <wp:effectExtent l="0" t="0" r="9525"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1404620"/>
                        </a:xfrm>
                        <a:prstGeom prst="rect">
                          <a:avLst/>
                        </a:prstGeom>
                        <a:solidFill>
                          <a:srgbClr val="FFFFFF"/>
                        </a:solidFill>
                        <a:ln w="9525">
                          <a:noFill/>
                          <a:miter lim="800000"/>
                          <a:headEnd/>
                          <a:tailEnd/>
                        </a:ln>
                      </wps:spPr>
                      <wps:txbx>
                        <w:txbxContent>
                          <w:p w14:paraId="67DE5F86" w14:textId="7935B472" w:rsidR="00DF7A19" w:rsidRPr="000D0224" w:rsidRDefault="009016E5" w:rsidP="008D7D60">
                            <w:pPr>
                              <w:jc w:val="center"/>
                              <w:rPr>
                                <w:rFonts w:eastAsia="Times New Roman" w:cs="Arial"/>
                                <w:b/>
                                <w:bCs/>
                                <w:iCs/>
                                <w:color w:val="6C9842" w:themeColor="accent1"/>
                                <w:sz w:val="52"/>
                                <w:szCs w:val="28"/>
                              </w:rPr>
                            </w:pPr>
                            <w:r>
                              <w:rPr>
                                <w:rFonts w:eastAsia="Times New Roman" w:cs="Arial"/>
                                <w:b/>
                                <w:bCs/>
                                <w:iCs/>
                                <w:color w:val="6C9842" w:themeColor="accent1"/>
                                <w:sz w:val="52"/>
                                <w:szCs w:val="28"/>
                              </w:rPr>
                              <w:t>Modulares Kursangebot</w:t>
                            </w:r>
                            <w:r w:rsidR="00DF7A19" w:rsidRPr="000D0224">
                              <w:rPr>
                                <w:rFonts w:eastAsia="Times New Roman" w:cs="Arial"/>
                                <w:b/>
                                <w:bCs/>
                                <w:iCs/>
                                <w:color w:val="6C9842" w:themeColor="accent1"/>
                                <w:sz w:val="52"/>
                                <w:szCs w:val="28"/>
                              </w:rPr>
                              <w:t>:</w:t>
                            </w:r>
                          </w:p>
                          <w:p w14:paraId="16D99A14" w14:textId="60E869AF" w:rsidR="008D7D60" w:rsidRPr="000D0224" w:rsidRDefault="009016E5" w:rsidP="008D7D60">
                            <w:pPr>
                              <w:jc w:val="center"/>
                              <w:rPr>
                                <w:rFonts w:asciiTheme="majorHAnsi" w:eastAsia="Times New Roman" w:hAnsiTheme="majorHAnsi" w:cstheme="majorHAnsi"/>
                                <w:bCs/>
                                <w:iCs/>
                                <w:color w:val="6C9842" w:themeColor="accent1"/>
                                <w:sz w:val="52"/>
                                <w:szCs w:val="28"/>
                              </w:rPr>
                            </w:pPr>
                            <w:r>
                              <w:rPr>
                                <w:rFonts w:eastAsia="Times New Roman" w:cs="Arial"/>
                                <w:bCs/>
                                <w:iCs/>
                                <w:color w:val="6C9842" w:themeColor="accent1"/>
                                <w:sz w:val="52"/>
                                <w:szCs w:val="28"/>
                              </w:rPr>
                              <w:t>Strukturen</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2F16C699" id="_x0000_t202" coordsize="21600,21600" o:spt="202" path="m,l,21600r21600,l21600,xe">
                <v:stroke joinstyle="miter"/>
                <v:path gradientshapeok="t" o:connecttype="rect"/>
              </v:shapetype>
              <v:shape id="Textfeld 2" o:spid="_x0000_s1026" type="#_x0000_t202" style="position:absolute;margin-left:417.55pt;margin-top:4.2pt;width:468.75pt;height:110.6pt;z-index:2517493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" stroked="f">
                <v:textbox style="mso-fit-shape-to-text:t">
                  <w:txbxContent>
                    <w:p w14:paraId="67DE5F86" w14:textId="7935B472" w:rsidR="00DF7A19" w:rsidRPr="000D0224" w:rsidRDefault="009016E5" w:rsidP="008D7D60">
                      <w:pPr>
                        <w:jc w:val="center"/>
                        <w:rPr>
                          <w:rFonts w:eastAsia="Times New Roman" w:cs="Arial"/>
                          <w:b/>
                          <w:bCs/>
                          <w:iCs/>
                          <w:color w:val="6C9842" w:themeColor="accent1"/>
                          <w:sz w:val="52"/>
                          <w:szCs w:val="28"/>
                        </w:rPr>
                      </w:pPr>
                      <w:r>
                        <w:rPr>
                          <w:rFonts w:eastAsia="Times New Roman" w:cs="Arial"/>
                          <w:b/>
                          <w:bCs/>
                          <w:iCs/>
                          <w:color w:val="6C9842" w:themeColor="accent1"/>
                          <w:sz w:val="52"/>
                          <w:szCs w:val="28"/>
                        </w:rPr>
                        <w:t>Modulares Kursangebot</w:t>
                      </w:r>
                      <w:r w:rsidR="00DF7A19" w:rsidRPr="000D0224">
                        <w:rPr>
                          <w:rFonts w:eastAsia="Times New Roman" w:cs="Arial"/>
                          <w:b/>
                          <w:bCs/>
                          <w:iCs/>
                          <w:color w:val="6C9842" w:themeColor="accent1"/>
                          <w:sz w:val="52"/>
                          <w:szCs w:val="28"/>
                        </w:rPr>
                        <w:t>:</w:t>
                      </w:r>
                    </w:p>
                    <w:p w14:paraId="16D99A14" w14:textId="60E869AF" w:rsidR="008D7D60" w:rsidRPr="000D0224" w:rsidRDefault="009016E5" w:rsidP="008D7D60">
                      <w:pPr>
                        <w:jc w:val="center"/>
                        <w:rPr>
                          <w:rFonts w:asciiTheme="majorHAnsi" w:eastAsia="Times New Roman" w:hAnsiTheme="majorHAnsi" w:cstheme="majorHAnsi"/>
                          <w:bCs/>
                          <w:iCs/>
                          <w:color w:val="6C9842" w:themeColor="accent1"/>
                          <w:sz w:val="52"/>
                          <w:szCs w:val="28"/>
                        </w:rPr>
                      </w:pPr>
                      <w:r>
                        <w:rPr>
                          <w:rFonts w:eastAsia="Times New Roman" w:cs="Arial"/>
                          <w:bCs/>
                          <w:iCs/>
                          <w:color w:val="6C9842" w:themeColor="accent1"/>
                          <w:sz w:val="52"/>
                          <w:szCs w:val="28"/>
                        </w:rPr>
                        <w:t>Strukturen</w:t>
                      </w:r>
                    </w:p>
                  </w:txbxContent>
                </v:textbox>
                <w10:wrap anchorx="margin"/>
              </v:shape>
            </w:pict>
          </mc:Fallback>
        </mc:AlternateContent>
      </w:r>
    </w:p>
    <w:p w14:paraId="6C4C3806" w14:textId="22EBCA97" w:rsidR="002457A3" w:rsidRPr="00B60C3E" w:rsidRDefault="002457A3" w:rsidP="005A77A3"/>
    <w:p w14:paraId="430E1C5D" w14:textId="2D2778EA" w:rsidR="002457A3" w:rsidRPr="00B60C3E" w:rsidRDefault="002457A3" w:rsidP="005A77A3"/>
    <w:p w14:paraId="0F630211" w14:textId="08812EAE" w:rsidR="002457A3" w:rsidRPr="00B60C3E" w:rsidRDefault="002457A3" w:rsidP="005A77A3"/>
    <w:p w14:paraId="6452F754" w14:textId="3437CCAC" w:rsidR="002457A3" w:rsidRPr="00B60C3E" w:rsidRDefault="002457A3" w:rsidP="005A77A3"/>
    <w:p w14:paraId="5DE73159" w14:textId="5BB3B461" w:rsidR="002457A3" w:rsidRPr="00B60C3E" w:rsidRDefault="00550DBD" w:rsidP="005A77A3">
      <w:r>
        <w:rPr>
          <w:noProof/>
        </w:rPr>
        <w:drawing>
          <wp:anchor distT="0" distB="0" distL="114300" distR="114300" simplePos="0" relativeHeight="251771904" behindDoc="0" locked="0" layoutInCell="1" allowOverlap="1" wp14:anchorId="20CC590C" wp14:editId="75A2E733">
            <wp:simplePos x="0" y="0"/>
            <wp:positionH relativeFrom="column">
              <wp:posOffset>1273810</wp:posOffset>
            </wp:positionH>
            <wp:positionV relativeFrom="paragraph">
              <wp:posOffset>265430</wp:posOffset>
            </wp:positionV>
            <wp:extent cx="3460750" cy="2593975"/>
            <wp:effectExtent l="0" t="4763" r="1588" b="1587"/>
            <wp:wrapThrough wrapText="bothSides">
              <wp:wrapPolygon edited="0">
                <wp:start x="21630" y="40"/>
                <wp:lineTo x="109" y="40"/>
                <wp:lineTo x="109" y="21455"/>
                <wp:lineTo x="21630" y="21455"/>
                <wp:lineTo x="21630" y="4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3460750" cy="2593975"/>
                    </a:xfrm>
                    <a:prstGeom prst="rect">
                      <a:avLst/>
                    </a:prstGeom>
                    <a:noFill/>
                    <a:ln>
                      <a:noFill/>
                    </a:ln>
                  </pic:spPr>
                </pic:pic>
              </a:graphicData>
            </a:graphic>
          </wp:anchor>
        </w:drawing>
      </w:r>
    </w:p>
    <w:p w14:paraId="513DDD93" w14:textId="60A907D2" w:rsidR="00DC2C87" w:rsidRPr="00B60C3E" w:rsidRDefault="00DB5B28" w:rsidP="00DF7A19">
      <w:pPr>
        <w:tabs>
          <w:tab w:val="left" w:pos="3686"/>
          <w:tab w:val="left" w:pos="4536"/>
        </w:tabs>
        <w:spacing w:before="0" w:after="160" w:line="259" w:lineRule="auto"/>
      </w:pPr>
      <w:r w:rsidRPr="00B60C3E">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3E0683BD" wp14:editId="7AEF0AB6">
                <wp:simplePos x="0" y="0"/>
                <wp:positionH relativeFrom="margin">
                  <wp:posOffset>309245</wp:posOffset>
                </wp:positionH>
                <wp:positionV relativeFrom="paragraph">
                  <wp:posOffset>3139440</wp:posOffset>
                </wp:positionV>
                <wp:extent cx="5715000" cy="85725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5715000" cy="857250"/>
                        </a:xfrm>
                        <a:prstGeom prst="rect">
                          <a:avLst/>
                        </a:prstGeom>
                        <a:noFill/>
                      </wps:spPr>
                      <wps:txbx>
                        <w:txbxContent>
                          <w:p w14:paraId="3D50182C" w14:textId="77777777" w:rsidR="001200F8" w:rsidRPr="000D0224" w:rsidRDefault="001200F8" w:rsidP="002457A3">
                            <w:pPr>
                              <w:pStyle w:val="StandardWeb"/>
                              <w:spacing w:before="0" w:beforeAutospacing="0" w:after="0" w:afterAutospacing="0"/>
                              <w:jc w:val="center"/>
                              <w:rPr>
                                <w:rFonts w:ascii="Arial" w:eastAsia="Calibri" w:hAnsi="Arial" w:cs="Arial"/>
                                <w:color w:val="000000" w:themeColor="text1"/>
                                <w:kern w:val="24"/>
                                <w:sz w:val="32"/>
                                <w:szCs w:val="36"/>
                              </w:rPr>
                            </w:pPr>
                            <w:r w:rsidRPr="000D0224">
                              <w:rPr>
                                <w:rFonts w:ascii="Arial" w:eastAsia="Calibri" w:hAnsi="Arial" w:cs="Arial"/>
                                <w:color w:val="000000" w:themeColor="text1"/>
                                <w:kern w:val="24"/>
                                <w:sz w:val="32"/>
                                <w:szCs w:val="36"/>
                              </w:rPr>
                              <w:t xml:space="preserve">MLR-Projekt </w:t>
                            </w:r>
                          </w:p>
                          <w:p w14:paraId="44BC203C" w14:textId="77777777" w:rsidR="002457A3" w:rsidRPr="000D0224" w:rsidRDefault="001200F8" w:rsidP="002457A3">
                            <w:pPr>
                              <w:pStyle w:val="StandardWeb"/>
                              <w:spacing w:before="0" w:beforeAutospacing="0" w:after="0" w:afterAutospacing="0"/>
                              <w:jc w:val="center"/>
                              <w:rPr>
                                <w:rFonts w:ascii="Arial" w:hAnsi="Arial" w:cs="Arial"/>
                                <w:sz w:val="32"/>
                                <w:szCs w:val="36"/>
                              </w:rPr>
                            </w:pPr>
                            <w:r w:rsidRPr="000D0224">
                              <w:rPr>
                                <w:rFonts w:ascii="Arial" w:eastAsia="Calibri" w:hAnsi="Arial" w:cs="Arial"/>
                                <w:color w:val="000000" w:themeColor="text1"/>
                                <w:kern w:val="24"/>
                                <w:sz w:val="32"/>
                                <w:szCs w:val="36"/>
                              </w:rPr>
                              <w:t>„Obstbau-Modellanlagen zur Förderung der biologischen Vielfalt“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E0683BD" id="Textfeld 12" o:spid="_x0000_s1027" type="#_x0000_t202" style="position:absolute;margin-left:24.35pt;margin-top:247.2pt;width:450pt;height:67.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" filled="f" stroked="f">
                <v:textbox>
                  <w:txbxContent>
                    <w:p w14:paraId="3D50182C" w14:textId="77777777" w:rsidR="001200F8" w:rsidRPr="000D0224" w:rsidRDefault="001200F8" w:rsidP="002457A3">
                      <w:pPr>
                        <w:pStyle w:val="StandardWeb"/>
                        <w:spacing w:before="0" w:beforeAutospacing="0" w:after="0" w:afterAutospacing="0"/>
                        <w:jc w:val="center"/>
                        <w:rPr>
                          <w:rFonts w:ascii="Arial" w:eastAsia="Calibri" w:hAnsi="Arial" w:cs="Arial"/>
                          <w:color w:val="000000" w:themeColor="text1"/>
                          <w:kern w:val="24"/>
                          <w:sz w:val="32"/>
                          <w:szCs w:val="36"/>
                        </w:rPr>
                      </w:pPr>
                      <w:r w:rsidRPr="000D0224">
                        <w:rPr>
                          <w:rFonts w:ascii="Arial" w:eastAsia="Calibri" w:hAnsi="Arial" w:cs="Arial"/>
                          <w:color w:val="000000" w:themeColor="text1"/>
                          <w:kern w:val="24"/>
                          <w:sz w:val="32"/>
                          <w:szCs w:val="36"/>
                        </w:rPr>
                        <w:t xml:space="preserve">MLR-Projekt </w:t>
                      </w:r>
                    </w:p>
                    <w:p w14:paraId="44BC203C" w14:textId="77777777" w:rsidR="002457A3" w:rsidRPr="000D0224" w:rsidRDefault="001200F8" w:rsidP="002457A3">
                      <w:pPr>
                        <w:pStyle w:val="StandardWeb"/>
                        <w:spacing w:before="0" w:beforeAutospacing="0" w:after="0" w:afterAutospacing="0"/>
                        <w:jc w:val="center"/>
                        <w:rPr>
                          <w:rFonts w:ascii="Arial" w:hAnsi="Arial" w:cs="Arial"/>
                          <w:sz w:val="32"/>
                          <w:szCs w:val="36"/>
                        </w:rPr>
                      </w:pPr>
                      <w:r w:rsidRPr="000D0224">
                        <w:rPr>
                          <w:rFonts w:ascii="Arial" w:eastAsia="Calibri" w:hAnsi="Arial" w:cs="Arial"/>
                          <w:color w:val="000000" w:themeColor="text1"/>
                          <w:kern w:val="24"/>
                          <w:sz w:val="32"/>
                          <w:szCs w:val="36"/>
                        </w:rPr>
                        <w:t>„Obstbau-Modellanlagen zur Förderung der biologischen Vielfalt“</w:t>
                      </w:r>
                    </w:p>
                  </w:txbxContent>
                </v:textbox>
                <w10:wrap anchorx="margin"/>
              </v:shape>
            </w:pict>
          </mc:Fallback>
        </mc:AlternateContent>
      </w:r>
      <w:r>
        <w:rPr>
          <w:noProof/>
        </w:rPr>
        <w:drawing>
          <wp:anchor distT="0" distB="0" distL="114300" distR="114300" simplePos="0" relativeHeight="251768832" behindDoc="0" locked="0" layoutInCell="1" allowOverlap="1" wp14:anchorId="545CA7B4" wp14:editId="7493B04C">
            <wp:simplePos x="0" y="0"/>
            <wp:positionH relativeFrom="page">
              <wp:align>right</wp:align>
            </wp:positionH>
            <wp:positionV relativeFrom="paragraph">
              <wp:posOffset>5282565</wp:posOffset>
            </wp:positionV>
            <wp:extent cx="2570480" cy="807085"/>
            <wp:effectExtent l="0" t="0" r="1270" b="0"/>
            <wp:wrapThrough wrapText="bothSides">
              <wp:wrapPolygon edited="0">
                <wp:start x="4962" y="0"/>
                <wp:lineTo x="0" y="0"/>
                <wp:lineTo x="0" y="8157"/>
                <wp:lineTo x="4962" y="8157"/>
                <wp:lineTo x="4962" y="20903"/>
                <wp:lineTo x="18409" y="20903"/>
                <wp:lineTo x="21451" y="18864"/>
                <wp:lineTo x="21451" y="16315"/>
                <wp:lineTo x="19850" y="15805"/>
                <wp:lineTo x="20330" y="11726"/>
                <wp:lineTo x="16648" y="8157"/>
                <wp:lineTo x="16808" y="2039"/>
                <wp:lineTo x="16328" y="0"/>
                <wp:lineTo x="14407" y="0"/>
                <wp:lineTo x="4962" y="0"/>
              </wp:wrapPolygon>
            </wp:wrapThrough>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0480" cy="807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3DCF">
        <w:rPr>
          <w:noProof/>
          <w:color w:val="BF8F00" w:themeColor="accent5" w:themeShade="BF"/>
        </w:rPr>
        <w:drawing>
          <wp:anchor distT="0" distB="0" distL="114300" distR="114300" simplePos="0" relativeHeight="251761664" behindDoc="0" locked="0" layoutInCell="1" allowOverlap="1" wp14:anchorId="2DB1BC7E" wp14:editId="1698E885">
            <wp:simplePos x="0" y="0"/>
            <wp:positionH relativeFrom="column">
              <wp:posOffset>-243205</wp:posOffset>
            </wp:positionH>
            <wp:positionV relativeFrom="paragraph">
              <wp:posOffset>5128895</wp:posOffset>
            </wp:positionV>
            <wp:extent cx="2266950" cy="987425"/>
            <wp:effectExtent l="0" t="0" r="0" b="3175"/>
            <wp:wrapThrough wrapText="bothSides">
              <wp:wrapPolygon edited="0">
                <wp:start x="0" y="0"/>
                <wp:lineTo x="0" y="21253"/>
                <wp:lineTo x="21418" y="21253"/>
                <wp:lineTo x="21418" y="0"/>
                <wp:lineTo x="0" y="0"/>
              </wp:wrapPolygon>
            </wp:wrapThrough>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8736" r="11290"/>
                    <a:stretch/>
                  </pic:blipFill>
                  <pic:spPr bwMode="auto">
                    <a:xfrm>
                      <a:off x="0" y="0"/>
                      <a:ext cx="2266950" cy="987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D3DCF" w:rsidRPr="00B60C3E">
        <w:rPr>
          <w:noProof/>
          <w:color w:val="BF8F00" w:themeColor="accent5" w:themeShade="BF"/>
          <w:lang w:eastAsia="de-DE"/>
        </w:rPr>
        <w:drawing>
          <wp:anchor distT="0" distB="0" distL="114300" distR="114300" simplePos="0" relativeHeight="251743232" behindDoc="0" locked="0" layoutInCell="1" allowOverlap="1" wp14:anchorId="031D04E2" wp14:editId="2C283A30">
            <wp:simplePos x="0" y="0"/>
            <wp:positionH relativeFrom="column">
              <wp:posOffset>2303780</wp:posOffset>
            </wp:positionH>
            <wp:positionV relativeFrom="paragraph">
              <wp:posOffset>5299710</wp:posOffset>
            </wp:positionV>
            <wp:extent cx="1384935" cy="707390"/>
            <wp:effectExtent l="0" t="0" r="571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1" cstate="screen">
                      <a:extLst>
                        <a:ext uri="{28A0092B-C50C-407E-A947-70E740481C1C}">
                          <a14:useLocalDpi xmlns:a14="http://schemas.microsoft.com/office/drawing/2010/main"/>
                        </a:ext>
                      </a:extLst>
                    </a:blip>
                    <a:stretch>
                      <a:fillRect/>
                    </a:stretch>
                  </pic:blipFill>
                  <pic:spPr>
                    <a:xfrm>
                      <a:off x="0" y="0"/>
                      <a:ext cx="1384935" cy="707390"/>
                    </a:xfrm>
                    <a:prstGeom prst="rect">
                      <a:avLst/>
                    </a:prstGeom>
                  </pic:spPr>
                </pic:pic>
              </a:graphicData>
            </a:graphic>
            <wp14:sizeRelH relativeFrom="margin">
              <wp14:pctWidth>0</wp14:pctWidth>
            </wp14:sizeRelH>
            <wp14:sizeRelV relativeFrom="margin">
              <wp14:pctHeight>0</wp14:pctHeight>
            </wp14:sizeRelV>
          </wp:anchor>
        </w:drawing>
      </w:r>
      <w:r w:rsidR="005A77A3" w:rsidRPr="00B60C3E">
        <w:rPr>
          <w:color w:val="BF8F00" w:themeColor="accent5" w:themeShade="BF"/>
        </w:rPr>
        <w:br w:type="page"/>
      </w:r>
      <w:r w:rsidR="00DC2C87" w:rsidRPr="00B60C3E">
        <w:lastRenderedPageBreak/>
        <w:t>Inhalt</w:t>
      </w:r>
      <w:bookmarkEnd w:id="0"/>
      <w:bookmarkEnd w:id="1"/>
    </w:p>
    <w:p w14:paraId="28C7E865" w14:textId="2F413860" w:rsidR="009220B4" w:rsidRDefault="00DC2C87">
      <w:pPr>
        <w:pStyle w:val="Verzeichnis1"/>
        <w:rPr>
          <w:rFonts w:asciiTheme="minorHAnsi" w:eastAsiaTheme="minorEastAsia" w:hAnsiTheme="minorHAnsi" w:cstheme="minorBidi"/>
          <w:sz w:val="22"/>
          <w:lang w:eastAsia="de-DE"/>
        </w:rPr>
      </w:pPr>
      <w:r w:rsidRPr="00B60C3E">
        <w:fldChar w:fldCharType="begin"/>
      </w:r>
      <w:r w:rsidRPr="00B60C3E">
        <w:instrText xml:space="preserve"> TOC \b Abschnitt_1 \t "Überschrift 3;2;Überschrift 2;1;Überschrift-3-Sachtext;2;Überschrift-3-Arbeitsaufträge;2" </w:instrText>
      </w:r>
      <w:r w:rsidRPr="00B60C3E">
        <w:fldChar w:fldCharType="separate"/>
      </w:r>
      <w:r w:rsidR="009220B4" w:rsidRPr="00026C7D">
        <w:t>Hintergrundinformationen</w:t>
      </w:r>
      <w:r w:rsidR="009220B4">
        <w:tab/>
      </w:r>
      <w:r w:rsidR="009220B4">
        <w:fldChar w:fldCharType="begin"/>
      </w:r>
      <w:r w:rsidR="009220B4">
        <w:instrText xml:space="preserve"> PAGEREF _Toc121902732 \h </w:instrText>
      </w:r>
      <w:r w:rsidR="009220B4">
        <w:fldChar w:fldCharType="separate"/>
      </w:r>
      <w:r w:rsidR="009220B4">
        <w:t>3</w:t>
      </w:r>
      <w:r w:rsidR="009220B4">
        <w:fldChar w:fldCharType="end"/>
      </w:r>
    </w:p>
    <w:p w14:paraId="182B2E5B" w14:textId="64B1FC04" w:rsidR="009220B4" w:rsidRDefault="009220B4">
      <w:pPr>
        <w:pStyle w:val="Verzeichnis1"/>
        <w:rPr>
          <w:rFonts w:asciiTheme="minorHAnsi" w:eastAsiaTheme="minorEastAsia" w:hAnsiTheme="minorHAnsi" w:cstheme="minorBidi"/>
          <w:sz w:val="22"/>
          <w:lang w:eastAsia="de-DE"/>
        </w:rPr>
      </w:pPr>
      <w:r w:rsidRPr="00026C7D">
        <w:t>Methodisch-didaktische Hinweise</w:t>
      </w:r>
      <w:r>
        <w:tab/>
      </w:r>
      <w:r>
        <w:fldChar w:fldCharType="begin"/>
      </w:r>
      <w:r>
        <w:instrText xml:space="preserve"> PAGEREF _Toc121902733 \h </w:instrText>
      </w:r>
      <w:r>
        <w:fldChar w:fldCharType="separate"/>
      </w:r>
      <w:r>
        <w:t>3</w:t>
      </w:r>
      <w:r>
        <w:fldChar w:fldCharType="end"/>
      </w:r>
    </w:p>
    <w:p w14:paraId="4B9E0D5C" w14:textId="6CA6C9F0" w:rsidR="009220B4" w:rsidRDefault="009220B4">
      <w:pPr>
        <w:pStyle w:val="Verzeichnis2"/>
        <w:rPr>
          <w:rFonts w:asciiTheme="minorHAnsi" w:eastAsiaTheme="minorEastAsia" w:hAnsiTheme="minorHAnsi" w:cstheme="minorBidi"/>
          <w:sz w:val="22"/>
          <w:lang w:eastAsia="de-DE"/>
        </w:rPr>
      </w:pPr>
      <w:r>
        <w:t>Empfohlene Fächer</w:t>
      </w:r>
      <w:r>
        <w:tab/>
      </w:r>
      <w:r>
        <w:fldChar w:fldCharType="begin"/>
      </w:r>
      <w:r>
        <w:instrText xml:space="preserve"> PAGEREF _Toc121902734 \h </w:instrText>
      </w:r>
      <w:r>
        <w:fldChar w:fldCharType="separate"/>
      </w:r>
      <w:r>
        <w:t>3</w:t>
      </w:r>
      <w:r>
        <w:fldChar w:fldCharType="end"/>
      </w:r>
    </w:p>
    <w:p w14:paraId="09735406" w14:textId="28B5DB0F" w:rsidR="009220B4" w:rsidRDefault="009220B4">
      <w:pPr>
        <w:pStyle w:val="Verzeichnis2"/>
        <w:rPr>
          <w:rFonts w:asciiTheme="minorHAnsi" w:eastAsiaTheme="minorEastAsia" w:hAnsiTheme="minorHAnsi" w:cstheme="minorBidi"/>
          <w:sz w:val="22"/>
          <w:lang w:eastAsia="de-DE"/>
        </w:rPr>
      </w:pPr>
      <w:r>
        <w:t>Lehrplanbezug</w:t>
      </w:r>
      <w:r>
        <w:tab/>
      </w:r>
      <w:r>
        <w:fldChar w:fldCharType="begin"/>
      </w:r>
      <w:r>
        <w:instrText xml:space="preserve"> PAGEREF _Toc121902735 \h </w:instrText>
      </w:r>
      <w:r>
        <w:fldChar w:fldCharType="separate"/>
      </w:r>
      <w:r>
        <w:t>3</w:t>
      </w:r>
      <w:r>
        <w:fldChar w:fldCharType="end"/>
      </w:r>
    </w:p>
    <w:p w14:paraId="286B163D" w14:textId="2B29C302" w:rsidR="009220B4" w:rsidRDefault="009220B4">
      <w:pPr>
        <w:pStyle w:val="Verzeichnis2"/>
        <w:rPr>
          <w:rFonts w:asciiTheme="minorHAnsi" w:eastAsiaTheme="minorEastAsia" w:hAnsiTheme="minorHAnsi" w:cstheme="minorBidi"/>
          <w:sz w:val="22"/>
          <w:lang w:eastAsia="de-DE"/>
        </w:rPr>
      </w:pPr>
      <w:r>
        <w:t>Lernziele</w:t>
      </w:r>
      <w:r>
        <w:tab/>
      </w:r>
      <w:r>
        <w:fldChar w:fldCharType="begin"/>
      </w:r>
      <w:r>
        <w:instrText xml:space="preserve"> PAGEREF _Toc121902736 \h </w:instrText>
      </w:r>
      <w:r>
        <w:fldChar w:fldCharType="separate"/>
      </w:r>
      <w:r>
        <w:t>3</w:t>
      </w:r>
      <w:r>
        <w:fldChar w:fldCharType="end"/>
      </w:r>
    </w:p>
    <w:p w14:paraId="2F40F482" w14:textId="1517CDE8" w:rsidR="009220B4" w:rsidRDefault="009220B4">
      <w:pPr>
        <w:pStyle w:val="Verzeichnis2"/>
        <w:rPr>
          <w:rFonts w:asciiTheme="minorHAnsi" w:eastAsiaTheme="minorEastAsia" w:hAnsiTheme="minorHAnsi" w:cstheme="minorBidi"/>
          <w:sz w:val="22"/>
          <w:lang w:eastAsia="de-DE"/>
        </w:rPr>
      </w:pPr>
      <w:r>
        <w:t>Unterrichtsskizze</w:t>
      </w:r>
      <w:r>
        <w:tab/>
      </w:r>
      <w:r>
        <w:fldChar w:fldCharType="begin"/>
      </w:r>
      <w:r>
        <w:instrText xml:space="preserve"> PAGEREF _Toc121902737 \h </w:instrText>
      </w:r>
      <w:r>
        <w:fldChar w:fldCharType="separate"/>
      </w:r>
      <w:r>
        <w:t>4</w:t>
      </w:r>
      <w:r>
        <w:fldChar w:fldCharType="end"/>
      </w:r>
    </w:p>
    <w:p w14:paraId="69F0EA9A" w14:textId="2E428387" w:rsidR="009220B4" w:rsidRDefault="009220B4">
      <w:pPr>
        <w:pStyle w:val="Verzeichnis1"/>
        <w:rPr>
          <w:rFonts w:asciiTheme="minorHAnsi" w:eastAsiaTheme="minorEastAsia" w:hAnsiTheme="minorHAnsi" w:cstheme="minorBidi"/>
          <w:sz w:val="22"/>
          <w:lang w:eastAsia="de-DE"/>
        </w:rPr>
      </w:pPr>
      <w:r w:rsidRPr="00026C7D">
        <w:t>Arbeitsmaterial</w:t>
      </w:r>
      <w:r>
        <w:tab/>
      </w:r>
      <w:r>
        <w:fldChar w:fldCharType="begin"/>
      </w:r>
      <w:r>
        <w:instrText xml:space="preserve"> PAGEREF _Toc121902738 \h </w:instrText>
      </w:r>
      <w:r>
        <w:fldChar w:fldCharType="separate"/>
      </w:r>
      <w:r>
        <w:t>5</w:t>
      </w:r>
      <w:r>
        <w:fldChar w:fldCharType="end"/>
      </w:r>
    </w:p>
    <w:p w14:paraId="5A650BCE" w14:textId="4CEDFBE9" w:rsidR="009220B4" w:rsidRDefault="009220B4">
      <w:pPr>
        <w:pStyle w:val="Verzeichnis2"/>
        <w:rPr>
          <w:rFonts w:asciiTheme="minorHAnsi" w:eastAsiaTheme="minorEastAsia" w:hAnsiTheme="minorHAnsi" w:cstheme="minorBidi"/>
          <w:sz w:val="22"/>
          <w:lang w:eastAsia="de-DE"/>
        </w:rPr>
      </w:pPr>
      <w:r>
        <w:t>Materialien für die Exkursionsdurchführung</w:t>
      </w:r>
      <w:r>
        <w:tab/>
      </w:r>
      <w:r>
        <w:fldChar w:fldCharType="begin"/>
      </w:r>
      <w:r>
        <w:instrText xml:space="preserve"> PAGEREF _Toc121902739 \h </w:instrText>
      </w:r>
      <w:r>
        <w:fldChar w:fldCharType="separate"/>
      </w:r>
      <w:r>
        <w:t>5</w:t>
      </w:r>
      <w:r>
        <w:fldChar w:fldCharType="end"/>
      </w:r>
    </w:p>
    <w:p w14:paraId="7182D352" w14:textId="1716132A" w:rsidR="009220B4" w:rsidRDefault="009220B4">
      <w:pPr>
        <w:pStyle w:val="Verzeichnis2"/>
        <w:rPr>
          <w:rFonts w:asciiTheme="minorHAnsi" w:eastAsiaTheme="minorEastAsia" w:hAnsiTheme="minorHAnsi" w:cstheme="minorBidi"/>
          <w:sz w:val="22"/>
          <w:lang w:eastAsia="de-DE"/>
        </w:rPr>
      </w:pPr>
      <w:r>
        <w:t>Zeitaufwand für den Unterricht</w:t>
      </w:r>
      <w:r>
        <w:tab/>
      </w:r>
      <w:r>
        <w:fldChar w:fldCharType="begin"/>
      </w:r>
      <w:r>
        <w:instrText xml:space="preserve"> PAGEREF _Toc121902740 \h </w:instrText>
      </w:r>
      <w:r>
        <w:fldChar w:fldCharType="separate"/>
      </w:r>
      <w:r>
        <w:t>5</w:t>
      </w:r>
      <w:r>
        <w:fldChar w:fldCharType="end"/>
      </w:r>
    </w:p>
    <w:p w14:paraId="42F1E9CC" w14:textId="7E0DDA0B" w:rsidR="009220B4" w:rsidRDefault="009220B4">
      <w:pPr>
        <w:pStyle w:val="Verzeichnis2"/>
        <w:rPr>
          <w:rFonts w:asciiTheme="minorHAnsi" w:eastAsiaTheme="minorEastAsia" w:hAnsiTheme="minorHAnsi" w:cstheme="minorBidi"/>
          <w:sz w:val="22"/>
          <w:lang w:eastAsia="de-DE"/>
        </w:rPr>
      </w:pPr>
      <w:r>
        <w:t>Ideen und Anregungen</w:t>
      </w:r>
      <w:r>
        <w:tab/>
      </w:r>
      <w:r>
        <w:fldChar w:fldCharType="begin"/>
      </w:r>
      <w:r>
        <w:instrText xml:space="preserve"> PAGEREF _Toc121902741 \h </w:instrText>
      </w:r>
      <w:r>
        <w:fldChar w:fldCharType="separate"/>
      </w:r>
      <w:r>
        <w:t>6</w:t>
      </w:r>
      <w:r>
        <w:fldChar w:fldCharType="end"/>
      </w:r>
    </w:p>
    <w:p w14:paraId="55A31E6F" w14:textId="0B8D79C5" w:rsidR="009220B4" w:rsidRDefault="009220B4">
      <w:pPr>
        <w:pStyle w:val="Verzeichnis1"/>
        <w:rPr>
          <w:rFonts w:asciiTheme="minorHAnsi" w:eastAsiaTheme="minorEastAsia" w:hAnsiTheme="minorHAnsi" w:cstheme="minorBidi"/>
          <w:sz w:val="22"/>
          <w:lang w:eastAsia="de-DE"/>
        </w:rPr>
      </w:pPr>
      <w:r w:rsidRPr="00026C7D">
        <w:t>Literatur und Links</w:t>
      </w:r>
      <w:r>
        <w:tab/>
      </w:r>
      <w:r>
        <w:fldChar w:fldCharType="begin"/>
      </w:r>
      <w:r>
        <w:instrText xml:space="preserve"> PAGEREF _Toc121902742 \h </w:instrText>
      </w:r>
      <w:r>
        <w:fldChar w:fldCharType="separate"/>
      </w:r>
      <w:r>
        <w:t>6</w:t>
      </w:r>
      <w:r>
        <w:fldChar w:fldCharType="end"/>
      </w:r>
    </w:p>
    <w:p w14:paraId="6DD374AB" w14:textId="2B96A402" w:rsidR="009220B4" w:rsidRDefault="009220B4">
      <w:pPr>
        <w:pStyle w:val="Verzeichnis1"/>
        <w:rPr>
          <w:rFonts w:asciiTheme="minorHAnsi" w:eastAsiaTheme="minorEastAsia" w:hAnsiTheme="minorHAnsi" w:cstheme="minorBidi"/>
          <w:sz w:val="22"/>
          <w:lang w:eastAsia="de-DE"/>
        </w:rPr>
      </w:pPr>
      <w:r w:rsidRPr="00026C7D">
        <w:t>Impressum</w:t>
      </w:r>
      <w:r>
        <w:tab/>
      </w:r>
      <w:r>
        <w:fldChar w:fldCharType="begin"/>
      </w:r>
      <w:r>
        <w:instrText xml:space="preserve"> PAGEREF _Toc121902743 \h </w:instrText>
      </w:r>
      <w:r>
        <w:fldChar w:fldCharType="separate"/>
      </w:r>
      <w:r>
        <w:t>7</w:t>
      </w:r>
      <w:r>
        <w:fldChar w:fldCharType="end"/>
      </w:r>
    </w:p>
    <w:p w14:paraId="507175A4" w14:textId="4D11F3BD" w:rsidR="00DC2C87" w:rsidRPr="00B60C3E" w:rsidRDefault="00DC2C87" w:rsidP="00DC2C87">
      <w:pPr>
        <w:pStyle w:val="Verzeichnis1"/>
      </w:pPr>
      <w:r w:rsidRPr="00B60C3E">
        <w:fldChar w:fldCharType="end"/>
      </w:r>
    </w:p>
    <w:p w14:paraId="2BBB062C" w14:textId="69967FD1" w:rsidR="00DC2C87" w:rsidRPr="00B60C3E" w:rsidRDefault="00DC2C87">
      <w:pPr>
        <w:spacing w:before="0" w:after="160" w:line="259" w:lineRule="auto"/>
        <w:rPr>
          <w:rStyle w:val="berschrift2Zchn"/>
          <w:rFonts w:eastAsia="Calibri"/>
          <w:color w:val="6CBAC4"/>
        </w:rPr>
      </w:pPr>
      <w:bookmarkStart w:id="2" w:name="_Toc346282525"/>
      <w:bookmarkStart w:id="3" w:name="_Toc348424706"/>
      <w:bookmarkStart w:id="4" w:name="_Toc348428139"/>
      <w:bookmarkStart w:id="5" w:name="_Toc362172837"/>
      <w:bookmarkStart w:id="6" w:name="Abschnitt_1"/>
      <w:r w:rsidRPr="00B60C3E">
        <w:rPr>
          <w:rStyle w:val="berschrift2Zchn"/>
          <w:rFonts w:eastAsia="Calibri"/>
          <w:color w:val="6CBAC4"/>
        </w:rPr>
        <w:br w:type="page"/>
      </w:r>
    </w:p>
    <w:p w14:paraId="18A6FDD6" w14:textId="77777777" w:rsidR="00253A2A" w:rsidRPr="00B60C3E" w:rsidRDefault="00253A2A" w:rsidP="00253A2A">
      <w:bookmarkStart w:id="7" w:name="_Toc86149707"/>
      <w:bookmarkStart w:id="8" w:name="_Toc121902732"/>
      <w:bookmarkStart w:id="9" w:name="_Toc346282526"/>
      <w:bookmarkStart w:id="10" w:name="_Toc348424707"/>
      <w:bookmarkStart w:id="11" w:name="_Toc348428140"/>
      <w:bookmarkStart w:id="12" w:name="_Toc362172838"/>
      <w:bookmarkEnd w:id="2"/>
      <w:bookmarkEnd w:id="3"/>
      <w:bookmarkEnd w:id="4"/>
      <w:bookmarkEnd w:id="5"/>
      <w:r w:rsidRPr="00B60C3E">
        <w:rPr>
          <w:rStyle w:val="berschrift2Zchn"/>
          <w:rFonts w:eastAsia="Calibri"/>
          <w:color w:val="auto"/>
        </w:rPr>
        <w:lastRenderedPageBreak/>
        <w:t>Hintergrundinformationen</w:t>
      </w:r>
      <w:bookmarkEnd w:id="7"/>
      <w:bookmarkEnd w:id="8"/>
      <w:r w:rsidRPr="00B60C3E">
        <w:t xml:space="preserve"> </w:t>
      </w:r>
    </w:p>
    <w:p w14:paraId="501BCAFA" w14:textId="7DBDD9F0" w:rsidR="003B1ED6" w:rsidRDefault="00660A82" w:rsidP="00DC2C87">
      <w:pPr>
        <w:rPr>
          <w:sz w:val="22"/>
        </w:rPr>
      </w:pPr>
      <w:r w:rsidRPr="003B1ED6">
        <w:rPr>
          <w:sz w:val="22"/>
        </w:rPr>
        <w:t>Viele wertvolle Biotope - Lebensraum für Tier- und Pflanzenarten - gingen und gehen durch Nutzungsänderungen, Bebauung sowie Zerschneidung unserer Landschaft durch Straßen, Schienenwege oder Leitungstrassen verloren. Dabei ist nicht nur der reine Flächenverlust problematisch. Biotope werden in isolierte Einzelteile aufgeteilt, die aufgrund ihrer geringen Größe insbesondere den störenden Einflüssen aus der Umgebung ausgesetzt sind. Oft sind sie für das Überleben vieler Arten zu klein und ihre Isolation erschwert den Austausch von Individuen zwischen den Gebieten. Die daraus resultierende genetische Verarmung unserer Fauna und Flora gefährdet das dauerhafte Überleben von Lebensgemeinschaften und führt zum Verlust an biologischer Vielfalt</w:t>
      </w:r>
      <w:r w:rsidR="003B1ED6">
        <w:rPr>
          <w:sz w:val="22"/>
        </w:rPr>
        <w:t xml:space="preserve"> (LUBW, Baden-Württemberg).</w:t>
      </w:r>
    </w:p>
    <w:p w14:paraId="775EB682" w14:textId="4F75C009" w:rsidR="003B1ED6" w:rsidRDefault="003B1ED6" w:rsidP="00DC2C87">
      <w:pPr>
        <w:rPr>
          <w:sz w:val="22"/>
        </w:rPr>
      </w:pPr>
      <w:r>
        <w:rPr>
          <w:sz w:val="22"/>
        </w:rPr>
        <w:t>Auch viele der Erwerbsobstanlagen sind arm an vielfältigen Strukturen und somit auch arm an unterschiedlicher Flora und Fauna. Um diesem Zustand entgegen zu wirken, gibt es unterschiedliche Maßnahmen, die zur Förderung der Biodiversität in Obstanlagen beitragen. Dies soll Fokus in diesem Modul sein.</w:t>
      </w:r>
    </w:p>
    <w:p w14:paraId="7354EFCF" w14:textId="77777777" w:rsidR="003B1ED6" w:rsidRPr="003B1ED6" w:rsidRDefault="003B1ED6" w:rsidP="00DC2C87">
      <w:pPr>
        <w:rPr>
          <w:sz w:val="22"/>
        </w:rPr>
      </w:pPr>
    </w:p>
    <w:p w14:paraId="40E8878C" w14:textId="2186EC16" w:rsidR="00DC2C87" w:rsidRPr="00B60C3E" w:rsidRDefault="00DC2C87" w:rsidP="00DC2C87">
      <w:pPr>
        <w:rPr>
          <w:rStyle w:val="berschrift1Zchn"/>
          <w:rFonts w:eastAsia="Calibri"/>
          <w:color w:val="auto"/>
        </w:rPr>
      </w:pPr>
      <w:bookmarkStart w:id="13" w:name="_Toc121902733"/>
      <w:r w:rsidRPr="00B60C3E">
        <w:rPr>
          <w:rStyle w:val="berschrift2Zchn"/>
          <w:rFonts w:eastAsia="Calibri"/>
          <w:color w:val="auto"/>
        </w:rPr>
        <w:t>Methodisch-didaktische Hinweise</w:t>
      </w:r>
      <w:bookmarkEnd w:id="9"/>
      <w:bookmarkEnd w:id="10"/>
      <w:bookmarkEnd w:id="11"/>
      <w:bookmarkEnd w:id="12"/>
      <w:bookmarkEnd w:id="13"/>
      <w:r w:rsidRPr="00B60C3E">
        <w:rPr>
          <w:rStyle w:val="berschrift1Zchn"/>
          <w:rFonts w:eastAsia="Calibri"/>
          <w:color w:val="auto"/>
        </w:rPr>
        <w:t xml:space="preserve"> </w:t>
      </w:r>
    </w:p>
    <w:p w14:paraId="33A4DD3A" w14:textId="77777777" w:rsidR="00DC2C87" w:rsidRPr="00B60C3E" w:rsidRDefault="00DC2C87" w:rsidP="00DC2C87">
      <w:pPr>
        <w:pStyle w:val="berschrift3"/>
      </w:pPr>
      <w:bookmarkStart w:id="14" w:name="_Toc346282527"/>
      <w:bookmarkStart w:id="15" w:name="_Toc348424708"/>
      <w:bookmarkStart w:id="16" w:name="_Toc348428141"/>
      <w:bookmarkStart w:id="17" w:name="_Toc362172839"/>
      <w:bookmarkStart w:id="18" w:name="_Toc121902734"/>
      <w:r w:rsidRPr="00B60C3E">
        <w:t>Empfohlene Fächer</w:t>
      </w:r>
      <w:bookmarkEnd w:id="14"/>
      <w:bookmarkEnd w:id="15"/>
      <w:bookmarkEnd w:id="16"/>
      <w:bookmarkEnd w:id="17"/>
      <w:bookmarkEnd w:id="18"/>
    </w:p>
    <w:p w14:paraId="56C7CBF7" w14:textId="77777777" w:rsidR="00DC2C87" w:rsidRPr="00024E19" w:rsidRDefault="00516768" w:rsidP="00DC2C87">
      <w:pPr>
        <w:rPr>
          <w:sz w:val="22"/>
        </w:rPr>
      </w:pPr>
      <w:r w:rsidRPr="00024E19">
        <w:rPr>
          <w:sz w:val="22"/>
        </w:rPr>
        <w:t>Fachrichtungsbezogener Lernbereich Obstbau</w:t>
      </w:r>
    </w:p>
    <w:p w14:paraId="49E8B106" w14:textId="77777777" w:rsidR="00DC2C87" w:rsidRPr="00B60C3E" w:rsidRDefault="00DC2C87" w:rsidP="00DC2C87">
      <w:pPr>
        <w:pStyle w:val="berschrift3"/>
      </w:pPr>
      <w:bookmarkStart w:id="19" w:name="_Toc346282528"/>
      <w:bookmarkStart w:id="20" w:name="_Toc348424709"/>
      <w:bookmarkStart w:id="21" w:name="_Toc348428142"/>
      <w:bookmarkStart w:id="22" w:name="_Toc362172840"/>
      <w:bookmarkStart w:id="23" w:name="_Toc121902735"/>
      <w:r w:rsidRPr="00B60C3E">
        <w:t>Lehrplanbezug</w:t>
      </w:r>
      <w:bookmarkEnd w:id="19"/>
      <w:bookmarkEnd w:id="20"/>
      <w:bookmarkEnd w:id="21"/>
      <w:bookmarkEnd w:id="22"/>
      <w:bookmarkEnd w:id="23"/>
    </w:p>
    <w:p w14:paraId="7EDC1B67" w14:textId="798C55FF" w:rsidR="00516768" w:rsidRDefault="007D1441" w:rsidP="00DC2C87">
      <w:pPr>
        <w:rPr>
          <w:rFonts w:cs="Arial"/>
          <w:sz w:val="22"/>
        </w:rPr>
      </w:pPr>
      <w:bookmarkStart w:id="24" w:name="_Toc346282529"/>
      <w:r>
        <w:rPr>
          <w:rFonts w:cs="Arial"/>
          <w:sz w:val="22"/>
        </w:rPr>
        <w:t>Modul zum Thema Biodiversität im Obstbau</w:t>
      </w:r>
    </w:p>
    <w:p w14:paraId="5A09F2A5" w14:textId="05FFDE05" w:rsidR="0011299A" w:rsidRDefault="0011299A" w:rsidP="0011299A">
      <w:pPr>
        <w:rPr>
          <w:sz w:val="22"/>
        </w:rPr>
      </w:pPr>
      <w:r>
        <w:rPr>
          <w:sz w:val="22"/>
        </w:rPr>
        <w:t xml:space="preserve">Dieses Modul </w:t>
      </w:r>
      <w:r w:rsidR="009016E5">
        <w:rPr>
          <w:sz w:val="22"/>
        </w:rPr>
        <w:t>kann ergänzend z.B. zur Basis-Lehreinheit im Unterricht bearbeitet werden</w:t>
      </w:r>
      <w:r>
        <w:rPr>
          <w:sz w:val="22"/>
        </w:rPr>
        <w:t xml:space="preserve">. </w:t>
      </w:r>
      <w:r w:rsidR="009016E5">
        <w:rPr>
          <w:sz w:val="22"/>
        </w:rPr>
        <w:t xml:space="preserve">In diesem Modul wird speziell auf die Bedeutung der Strukturen in einer Obstanlage eingegangen und wie diese implementiert werden können. </w:t>
      </w:r>
    </w:p>
    <w:p w14:paraId="3BC919AE" w14:textId="77777777" w:rsidR="0011299A" w:rsidRPr="00024E19" w:rsidRDefault="0011299A" w:rsidP="00DC2C87">
      <w:pPr>
        <w:rPr>
          <w:rFonts w:cs="Arial"/>
          <w:sz w:val="22"/>
        </w:rPr>
      </w:pPr>
    </w:p>
    <w:p w14:paraId="6AC1E1F4" w14:textId="77777777" w:rsidR="00DC2C87" w:rsidRPr="00B60C3E" w:rsidRDefault="00085ED6" w:rsidP="00DC2C87">
      <w:pPr>
        <w:pStyle w:val="berschrift3"/>
      </w:pPr>
      <w:bookmarkStart w:id="25" w:name="_Toc348424710"/>
      <w:bookmarkStart w:id="26" w:name="_Toc348428143"/>
      <w:bookmarkStart w:id="27" w:name="_Toc362172841"/>
      <w:bookmarkStart w:id="28" w:name="_Toc121902736"/>
      <w:r w:rsidRPr="00B60C3E">
        <w:t>Lern</w:t>
      </w:r>
      <w:r w:rsidR="00DC2C87" w:rsidRPr="00B60C3E">
        <w:t>ziele</w:t>
      </w:r>
      <w:bookmarkEnd w:id="24"/>
      <w:bookmarkEnd w:id="25"/>
      <w:bookmarkEnd w:id="26"/>
      <w:bookmarkEnd w:id="27"/>
      <w:bookmarkEnd w:id="28"/>
    </w:p>
    <w:p w14:paraId="2B864D69" w14:textId="77777777" w:rsidR="00085ED6" w:rsidRPr="00024E19" w:rsidRDefault="00085ED6" w:rsidP="00085ED6">
      <w:pPr>
        <w:rPr>
          <w:sz w:val="22"/>
        </w:rPr>
      </w:pPr>
      <w:r w:rsidRPr="00024E19">
        <w:rPr>
          <w:sz w:val="22"/>
        </w:rPr>
        <w:t xml:space="preserve">Die </w:t>
      </w:r>
      <w:r w:rsidR="00A34B55" w:rsidRPr="00024E19">
        <w:rPr>
          <w:sz w:val="22"/>
        </w:rPr>
        <w:t>Studierenden</w:t>
      </w:r>
      <w:r w:rsidR="00814CEA" w:rsidRPr="00024E19">
        <w:rPr>
          <w:sz w:val="22"/>
        </w:rPr>
        <w:t xml:space="preserve"> </w:t>
      </w:r>
      <w:r w:rsidR="00F15FA7" w:rsidRPr="00024E19">
        <w:rPr>
          <w:sz w:val="22"/>
        </w:rPr>
        <w:t>..</w:t>
      </w:r>
      <w:r w:rsidRPr="00024E19">
        <w:rPr>
          <w:sz w:val="22"/>
        </w:rPr>
        <w:t>.</w:t>
      </w:r>
    </w:p>
    <w:p w14:paraId="5A547D13" w14:textId="6B718BD1" w:rsidR="00516768" w:rsidRDefault="00516768" w:rsidP="00906673">
      <w:pPr>
        <w:pStyle w:val="Listenabsatz"/>
        <w:numPr>
          <w:ilvl w:val="0"/>
          <w:numId w:val="13"/>
        </w:numPr>
        <w:spacing w:after="120"/>
        <w:ind w:left="714" w:hanging="357"/>
        <w:contextualSpacing w:val="0"/>
        <w:rPr>
          <w:sz w:val="22"/>
        </w:rPr>
      </w:pPr>
      <w:r w:rsidRPr="00024E19">
        <w:rPr>
          <w:sz w:val="22"/>
        </w:rPr>
        <w:t xml:space="preserve">… </w:t>
      </w:r>
      <w:r w:rsidR="009016E5">
        <w:rPr>
          <w:sz w:val="22"/>
        </w:rPr>
        <w:t>kennen die Bedeutung von Strukturen in einer Obstanlage</w:t>
      </w:r>
      <w:r w:rsidRPr="00024E19">
        <w:rPr>
          <w:sz w:val="22"/>
        </w:rPr>
        <w:t>.</w:t>
      </w:r>
    </w:p>
    <w:p w14:paraId="2A92F48A" w14:textId="41B13D27" w:rsidR="00B72E37" w:rsidRDefault="00B72E37" w:rsidP="00906673">
      <w:pPr>
        <w:pStyle w:val="Listenabsatz"/>
        <w:numPr>
          <w:ilvl w:val="0"/>
          <w:numId w:val="13"/>
        </w:numPr>
        <w:spacing w:after="120"/>
        <w:ind w:left="714" w:hanging="357"/>
        <w:contextualSpacing w:val="0"/>
        <w:rPr>
          <w:sz w:val="22"/>
        </w:rPr>
      </w:pPr>
      <w:r>
        <w:rPr>
          <w:sz w:val="22"/>
        </w:rPr>
        <w:t xml:space="preserve">… </w:t>
      </w:r>
      <w:r w:rsidR="00253A2A">
        <w:rPr>
          <w:sz w:val="22"/>
        </w:rPr>
        <w:t>kennen Maßnahmen zur Etablierung von Strukturen, um diese auch in ihren Betrieben umsetzen zu können.</w:t>
      </w:r>
    </w:p>
    <w:p w14:paraId="0A1EA7F5" w14:textId="77777777" w:rsidR="00503E3F" w:rsidRDefault="00503E3F" w:rsidP="00DC2C87">
      <w:pPr>
        <w:rPr>
          <w:b/>
          <w:sz w:val="22"/>
        </w:rPr>
      </w:pPr>
    </w:p>
    <w:p w14:paraId="2E9EEA32" w14:textId="506631E0" w:rsidR="00DC2C87" w:rsidRPr="00B60C3E" w:rsidRDefault="00253A2A" w:rsidP="00DC2C87">
      <w:pPr>
        <w:pStyle w:val="berschrift3"/>
      </w:pPr>
      <w:bookmarkStart w:id="29" w:name="_Toc346282530"/>
      <w:bookmarkStart w:id="30" w:name="_Toc348424711"/>
      <w:bookmarkStart w:id="31" w:name="_Toc348428144"/>
      <w:bookmarkStart w:id="32" w:name="_Toc362172842"/>
      <w:bookmarkStart w:id="33" w:name="_Toc121902737"/>
      <w:r>
        <w:lastRenderedPageBreak/>
        <w:t>Unterrichts</w:t>
      </w:r>
      <w:r w:rsidR="00DC2C87" w:rsidRPr="00B60C3E">
        <w:t>skizze</w:t>
      </w:r>
      <w:bookmarkEnd w:id="29"/>
      <w:bookmarkEnd w:id="30"/>
      <w:bookmarkEnd w:id="31"/>
      <w:bookmarkEnd w:id="32"/>
      <w:bookmarkEnd w:id="33"/>
    </w:p>
    <w:p w14:paraId="4209CD1E" w14:textId="2E32A87F" w:rsidR="00906673" w:rsidRPr="00906673" w:rsidRDefault="00AC7032" w:rsidP="00906673">
      <w:pPr>
        <w:pStyle w:val="berschrift4"/>
        <w:rPr>
          <w:color w:val="auto"/>
        </w:rPr>
      </w:pPr>
      <w:r>
        <w:rPr>
          <w:color w:val="auto"/>
        </w:rPr>
        <w:t>Einstieg</w:t>
      </w:r>
    </w:p>
    <w:p w14:paraId="6D641EF3" w14:textId="2C3A012F" w:rsidR="00786EBB" w:rsidRDefault="00D95E6C" w:rsidP="00DC2C87">
      <w:pPr>
        <w:rPr>
          <w:rFonts w:cs="Arial"/>
          <w:sz w:val="22"/>
        </w:rPr>
      </w:pPr>
      <w:r>
        <w:rPr>
          <w:rFonts w:cs="Arial"/>
          <w:sz w:val="22"/>
        </w:rPr>
        <w:t>Einführend in das Thema wird über die PPT-Präsentation 03_01</w:t>
      </w:r>
      <w:r w:rsidR="005847DD">
        <w:rPr>
          <w:rFonts w:cs="Arial"/>
          <w:sz w:val="22"/>
        </w:rPr>
        <w:t xml:space="preserve"> Strukturen </w:t>
      </w:r>
      <w:r>
        <w:rPr>
          <w:rFonts w:cs="Arial"/>
          <w:sz w:val="22"/>
        </w:rPr>
        <w:t xml:space="preserve">die Bedeutung der Strukturen sowohl in der offenen Landschaft aber auch speziell in einer Obstanlage dargestellt. Um die Studierenden aktiv mit einzubeziehen, sind Fragen integriert, die z.B. auch in einem Fall in Form eines Lückentextes bearbeitet werden </w:t>
      </w:r>
      <w:r w:rsidR="00216930">
        <w:rPr>
          <w:rFonts w:cs="Arial"/>
          <w:sz w:val="22"/>
        </w:rPr>
        <w:t>können</w:t>
      </w:r>
      <w:r>
        <w:rPr>
          <w:rFonts w:cs="Arial"/>
          <w:sz w:val="22"/>
        </w:rPr>
        <w:t xml:space="preserve">. </w:t>
      </w:r>
    </w:p>
    <w:p w14:paraId="062367EE" w14:textId="484C2810" w:rsidR="005847DD" w:rsidRDefault="005847DD" w:rsidP="00DC2C87">
      <w:pPr>
        <w:rPr>
          <w:rFonts w:cs="Arial"/>
          <w:sz w:val="22"/>
        </w:rPr>
      </w:pPr>
      <w:r w:rsidRPr="00024E19">
        <w:rPr>
          <w:rFonts w:cs="Arial"/>
          <w:sz w:val="22"/>
        </w:rPr>
        <w:t>Im Notizenbereich der Präsentation befinden sich weitere Anmerkungen und Ergänzungen zu den einzelnen Folien.</w:t>
      </w:r>
    </w:p>
    <w:p w14:paraId="2CA9CC4C" w14:textId="362DE29E" w:rsidR="00216930" w:rsidRDefault="0066343B" w:rsidP="00DC2C87">
      <w:pPr>
        <w:rPr>
          <w:rFonts w:cs="Arial"/>
          <w:sz w:val="22"/>
        </w:rPr>
      </w:pPr>
      <w:r>
        <w:rPr>
          <w:rFonts w:cs="Arial"/>
          <w:sz w:val="22"/>
        </w:rPr>
        <w:t xml:space="preserve">Ergänzend kann auch ein Kurzfilm (3:49 min) gezeigt werden, in dem Bio-Obstbauern einige Biodiversitätsmaßnahmen kurz in ihren Anlagen vorstellen. Speziell von Minute 1:44 – 2:27 wird auch, u.a. unterlegt mit kurzen Luftaufnahmen, auf die Hecken eingegangen: </w:t>
      </w:r>
      <w:r w:rsidRPr="0066343B">
        <w:t xml:space="preserve"> </w:t>
      </w:r>
      <w:hyperlink r:id="rId12" w:history="1">
        <w:r w:rsidRPr="004A6206">
          <w:rPr>
            <w:rStyle w:val="Hyperlink"/>
            <w:rFonts w:cs="Arial"/>
            <w:sz w:val="22"/>
          </w:rPr>
          <w:t>https://www.youtube.com/watch?v=lU1-4G5S3Eg</w:t>
        </w:r>
      </w:hyperlink>
      <w:r>
        <w:rPr>
          <w:rFonts w:cs="Arial"/>
          <w:sz w:val="22"/>
        </w:rPr>
        <w:t xml:space="preserve"> </w:t>
      </w:r>
    </w:p>
    <w:p w14:paraId="31F5E5E8" w14:textId="77777777" w:rsidR="00D95E6C" w:rsidRPr="00FB0D98" w:rsidRDefault="00D95E6C" w:rsidP="00DC2C87">
      <w:pPr>
        <w:rPr>
          <w:rFonts w:cs="Arial"/>
          <w:sz w:val="22"/>
        </w:rPr>
      </w:pPr>
    </w:p>
    <w:p w14:paraId="7B649809" w14:textId="674297CD" w:rsidR="00FC7E78" w:rsidRPr="00FC7E78" w:rsidRDefault="00FC7E78" w:rsidP="00FC7E78">
      <w:pPr>
        <w:pStyle w:val="berschrift4"/>
        <w:rPr>
          <w:color w:val="auto"/>
        </w:rPr>
      </w:pPr>
      <w:r w:rsidRPr="00FC7E78">
        <w:rPr>
          <w:color w:val="auto"/>
        </w:rPr>
        <w:t>Erarbeitung</w:t>
      </w:r>
    </w:p>
    <w:p w14:paraId="08D1443A" w14:textId="77777777" w:rsidR="0066343B" w:rsidRDefault="0066343B" w:rsidP="0066343B">
      <w:pPr>
        <w:rPr>
          <w:rFonts w:cs="Arial"/>
          <w:sz w:val="22"/>
        </w:rPr>
      </w:pPr>
      <w:r>
        <w:rPr>
          <w:rFonts w:cs="Arial"/>
          <w:sz w:val="22"/>
        </w:rPr>
        <w:t xml:space="preserve">Um die Anlage einer Hecke zu konkretisieren, wird den Studierenden im Arbeitsauftrag 1 die Aufgabe gestellt, einen eigenen Pflanzplan für eine Hecke zu erstellen. Diese Aufgabe kann jeder für sich oder in einer Kleingruppe von 2-3 Personen bearbeiten. Es stehen dazu verschiedene Hilfsdokumente zur Verfügung: </w:t>
      </w:r>
    </w:p>
    <w:p w14:paraId="23C7BE1E" w14:textId="2A89F037" w:rsidR="0066343B" w:rsidRPr="0066343B" w:rsidRDefault="0066343B" w:rsidP="0066343B">
      <w:pPr>
        <w:pStyle w:val="Listenabsatz"/>
        <w:numPr>
          <w:ilvl w:val="0"/>
          <w:numId w:val="30"/>
        </w:numPr>
        <w:spacing w:before="0" w:after="0"/>
        <w:rPr>
          <w:rFonts w:cs="Arial"/>
          <w:sz w:val="22"/>
        </w:rPr>
      </w:pPr>
      <w:r w:rsidRPr="0066343B">
        <w:rPr>
          <w:rFonts w:cs="Arial"/>
          <w:sz w:val="22"/>
        </w:rPr>
        <w:t>03_04_Liste_Hecken_Ankerpflanzen</w:t>
      </w:r>
    </w:p>
    <w:p w14:paraId="40D537DA" w14:textId="11F09F75" w:rsidR="0066343B" w:rsidRPr="0066343B" w:rsidRDefault="00221F30" w:rsidP="0066343B">
      <w:pPr>
        <w:pStyle w:val="Listenabsatz"/>
        <w:numPr>
          <w:ilvl w:val="0"/>
          <w:numId w:val="30"/>
        </w:numPr>
        <w:spacing w:before="0"/>
        <w:rPr>
          <w:rFonts w:cs="Arial"/>
          <w:sz w:val="22"/>
        </w:rPr>
      </w:pPr>
      <w:hyperlink r:id="rId13" w:history="1">
        <w:r w:rsidR="0066343B" w:rsidRPr="0066343B">
          <w:rPr>
            <w:rStyle w:val="Hyperlink"/>
            <w:rFonts w:cs="Arial"/>
            <w:sz w:val="22"/>
          </w:rPr>
          <w:t>https://www.lrasha.de/fileadmin/Dateien/Dateien/LEV/LEV_Fachinformation_Hecken.pdf</w:t>
        </w:r>
      </w:hyperlink>
      <w:r w:rsidR="0066343B" w:rsidRPr="0066343B">
        <w:rPr>
          <w:rFonts w:cs="Arial"/>
          <w:sz w:val="22"/>
        </w:rPr>
        <w:t xml:space="preserve"> </w:t>
      </w:r>
      <w:r w:rsidR="00B60BFB">
        <w:rPr>
          <w:rFonts w:cs="Arial"/>
          <w:sz w:val="22"/>
        </w:rPr>
        <w:t>(oder 03_05_</w:t>
      </w:r>
      <w:r w:rsidR="001F7A91" w:rsidRPr="001F7A91">
        <w:rPr>
          <w:rFonts w:cs="Arial"/>
          <w:sz w:val="22"/>
        </w:rPr>
        <w:t>LEV_Fachinfo_Hecken</w:t>
      </w:r>
      <w:r w:rsidR="001F7A91">
        <w:rPr>
          <w:rFonts w:cs="Arial"/>
          <w:sz w:val="22"/>
        </w:rPr>
        <w:t>)</w:t>
      </w:r>
    </w:p>
    <w:p w14:paraId="1466B217" w14:textId="036E27FE" w:rsidR="00FC7E78" w:rsidRDefault="00B60BFB" w:rsidP="00FC7E78">
      <w:pPr>
        <w:rPr>
          <w:rFonts w:cs="Arial"/>
          <w:sz w:val="22"/>
        </w:rPr>
      </w:pPr>
      <w:r>
        <w:rPr>
          <w:rFonts w:cs="Arial"/>
          <w:sz w:val="22"/>
        </w:rPr>
        <w:t>Mit dem Arbeitsauftrag 2 soll der</w:t>
      </w:r>
      <w:r w:rsidR="0066343B">
        <w:rPr>
          <w:rFonts w:cs="Arial"/>
          <w:sz w:val="22"/>
        </w:rPr>
        <w:t xml:space="preserve"> Bezug zu den eigenen Obstanlagen der Studierenden </w:t>
      </w:r>
      <w:r>
        <w:rPr>
          <w:rFonts w:cs="Arial"/>
          <w:sz w:val="22"/>
        </w:rPr>
        <w:t xml:space="preserve">hergestellt werden und gleichzeitig die Strukturen der Umgebung betrachtet werden. </w:t>
      </w:r>
    </w:p>
    <w:p w14:paraId="3400FE2F" w14:textId="21AF4DF6" w:rsidR="00D65B99" w:rsidRDefault="00D65B99" w:rsidP="00FC7E78">
      <w:pPr>
        <w:rPr>
          <w:rFonts w:cs="Arial"/>
          <w:sz w:val="22"/>
        </w:rPr>
      </w:pPr>
      <w:r>
        <w:rPr>
          <w:rFonts w:cs="Arial"/>
          <w:sz w:val="22"/>
        </w:rPr>
        <w:t xml:space="preserve">Arbeitsauftrag 3 ist eine Aufgabe für das Frühjahr/Frühsommer und kann den Studierenden mit nach Hause gegeben werden. Hier sollen Beobachtungen angestellt werden, ob extensive Strukturen wie z.B. Hecken, Saumbiotope oder auch Blühstreifen einen positiven Einfluss auf die Parasitierungsrate von Blattläusen </w:t>
      </w:r>
      <w:proofErr w:type="gramStart"/>
      <w:r>
        <w:rPr>
          <w:rFonts w:cs="Arial"/>
          <w:sz w:val="22"/>
        </w:rPr>
        <w:t>hat</w:t>
      </w:r>
      <w:proofErr w:type="gramEnd"/>
      <w:r>
        <w:rPr>
          <w:rFonts w:cs="Arial"/>
          <w:sz w:val="22"/>
        </w:rPr>
        <w:t>.</w:t>
      </w:r>
    </w:p>
    <w:p w14:paraId="2C4267C3" w14:textId="79A4EE38" w:rsidR="00027C7C" w:rsidRDefault="00027C7C" w:rsidP="00FC7E78">
      <w:pPr>
        <w:pStyle w:val="berschrift4"/>
        <w:rPr>
          <w:color w:val="auto"/>
        </w:rPr>
      </w:pPr>
    </w:p>
    <w:p w14:paraId="4D973DF8" w14:textId="6F7A215C" w:rsidR="00FC7E78" w:rsidRDefault="00027C7C" w:rsidP="00FC7E78">
      <w:pPr>
        <w:pStyle w:val="berschrift4"/>
        <w:rPr>
          <w:color w:val="auto"/>
        </w:rPr>
      </w:pPr>
      <w:r>
        <w:rPr>
          <w:color w:val="auto"/>
        </w:rPr>
        <w:t>Sicherung / Abschluss</w:t>
      </w:r>
    </w:p>
    <w:p w14:paraId="3E312B36" w14:textId="3EE6B3E4" w:rsidR="00FC7E78" w:rsidRDefault="00B60BFB" w:rsidP="00FC7E78">
      <w:pPr>
        <w:rPr>
          <w:rFonts w:cs="Arial"/>
          <w:sz w:val="22"/>
        </w:rPr>
      </w:pPr>
      <w:r>
        <w:rPr>
          <w:rFonts w:cs="Arial"/>
          <w:noProof/>
          <w:sz w:val="22"/>
          <w:u w:val="single"/>
        </w:rPr>
        <w:drawing>
          <wp:anchor distT="0" distB="0" distL="114300" distR="114300" simplePos="0" relativeHeight="251742207" behindDoc="0" locked="0" layoutInCell="1" allowOverlap="1" wp14:anchorId="07D490EF" wp14:editId="33900A78">
            <wp:simplePos x="0" y="0"/>
            <wp:positionH relativeFrom="page">
              <wp:align>left</wp:align>
            </wp:positionH>
            <wp:positionV relativeFrom="paragraph">
              <wp:posOffset>404495</wp:posOffset>
            </wp:positionV>
            <wp:extent cx="728980" cy="723900"/>
            <wp:effectExtent l="0" t="0" r="0" b="0"/>
            <wp:wrapThrough wrapText="bothSides">
              <wp:wrapPolygon edited="0">
                <wp:start x="0" y="0"/>
                <wp:lineTo x="0" y="21032"/>
                <wp:lineTo x="20885" y="21032"/>
                <wp:lineTo x="20885" y="0"/>
                <wp:lineTo x="0" y="0"/>
              </wp:wrapPolygon>
            </wp:wrapThrough>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728980" cy="723900"/>
                    </a:xfrm>
                    <a:prstGeom prst="rect">
                      <a:avLst/>
                    </a:prstGeom>
                    <a:noFill/>
                  </pic:spPr>
                </pic:pic>
              </a:graphicData>
            </a:graphic>
            <wp14:sizeRelH relativeFrom="margin">
              <wp14:pctWidth>0</wp14:pctWidth>
            </wp14:sizeRelH>
            <wp14:sizeRelV relativeFrom="margin">
              <wp14:pctHeight>0</wp14:pctHeight>
            </wp14:sizeRelV>
          </wp:anchor>
        </w:drawing>
      </w:r>
      <w:r w:rsidR="00FC7E78">
        <w:rPr>
          <w:rFonts w:cs="Arial"/>
          <w:sz w:val="22"/>
        </w:rPr>
        <w:t xml:space="preserve">Die Studierenden stellen Ihre Ergebnisse der Klasse vor und </w:t>
      </w:r>
      <w:r>
        <w:rPr>
          <w:rFonts w:cs="Arial"/>
          <w:sz w:val="22"/>
        </w:rPr>
        <w:t xml:space="preserve">stellen diese zur Diskussion. </w:t>
      </w:r>
    </w:p>
    <w:p w14:paraId="76D460EF" w14:textId="03646E43" w:rsidR="00027C7C" w:rsidRDefault="00027C7C" w:rsidP="00FC7E78">
      <w:pPr>
        <w:rPr>
          <w:rFonts w:cs="Arial"/>
          <w:sz w:val="22"/>
        </w:rPr>
      </w:pPr>
      <w:r>
        <w:rPr>
          <w:rFonts w:cs="Arial"/>
          <w:sz w:val="22"/>
        </w:rPr>
        <w:t xml:space="preserve"> </w:t>
      </w:r>
    </w:p>
    <w:p w14:paraId="19A2DCA2" w14:textId="5C828949" w:rsidR="00C93B14" w:rsidRPr="005E65D4" w:rsidRDefault="00C93B14" w:rsidP="00FC7E78">
      <w:pPr>
        <w:rPr>
          <w:rFonts w:cs="Arial"/>
          <w:sz w:val="22"/>
        </w:rPr>
      </w:pPr>
      <w:r w:rsidRPr="006F0CDE">
        <w:rPr>
          <w:rFonts w:cs="Arial"/>
          <w:b/>
          <w:color w:val="6C9842" w:themeColor="accent1"/>
          <w:sz w:val="22"/>
        </w:rPr>
        <w:t>Wichtig:</w:t>
      </w:r>
      <w:r w:rsidRPr="006F0CDE">
        <w:rPr>
          <w:rFonts w:cs="Arial"/>
          <w:color w:val="6C9842" w:themeColor="accent1"/>
          <w:sz w:val="22"/>
        </w:rPr>
        <w:t xml:space="preserve"> </w:t>
      </w:r>
      <w:r w:rsidR="00B60BFB">
        <w:rPr>
          <w:rFonts w:cs="Arial"/>
          <w:sz w:val="22"/>
        </w:rPr>
        <w:t>Bereits mit der Umsetzung von Strukturen erfahrene Studierende können hier wichtigen und interessanten Input geben.</w:t>
      </w:r>
    </w:p>
    <w:p w14:paraId="2549584E" w14:textId="3F350914" w:rsidR="00503E3F" w:rsidRDefault="00503E3F" w:rsidP="00FC7E78">
      <w:pPr>
        <w:jc w:val="both"/>
        <w:rPr>
          <w:rFonts w:cs="Arial"/>
          <w:sz w:val="22"/>
        </w:rPr>
      </w:pPr>
    </w:p>
    <w:p w14:paraId="70AA1B68" w14:textId="48EA4823" w:rsidR="001F7A91" w:rsidRDefault="001F7A91" w:rsidP="00FC7E78">
      <w:pPr>
        <w:jc w:val="both"/>
        <w:rPr>
          <w:rFonts w:cs="Arial"/>
          <w:sz w:val="22"/>
        </w:rPr>
      </w:pPr>
    </w:p>
    <w:p w14:paraId="5EDE3B28" w14:textId="77777777" w:rsidR="001F7A91" w:rsidRDefault="001F7A91" w:rsidP="00FC7E78">
      <w:pPr>
        <w:jc w:val="both"/>
        <w:rPr>
          <w:rFonts w:cs="Arial"/>
          <w:sz w:val="22"/>
        </w:rPr>
      </w:pPr>
    </w:p>
    <w:p w14:paraId="3E97B2A1" w14:textId="6EAE470A" w:rsidR="00027C7C" w:rsidRDefault="00027C7C" w:rsidP="00FC7E78">
      <w:pPr>
        <w:jc w:val="both"/>
        <w:rPr>
          <w:rFonts w:cs="Arial"/>
          <w:sz w:val="22"/>
        </w:rPr>
      </w:pPr>
    </w:p>
    <w:p w14:paraId="02C41BC9" w14:textId="542C0625" w:rsidR="000535CE" w:rsidRPr="00B60C3E" w:rsidRDefault="009220B4" w:rsidP="000535CE">
      <w:pPr>
        <w:rPr>
          <w:lang w:eastAsia="de-DE"/>
        </w:rPr>
      </w:pPr>
      <w:r w:rsidRPr="00292206">
        <w:rPr>
          <w:noProof/>
        </w:rPr>
        <w:lastRenderedPageBreak/>
        <w:drawing>
          <wp:anchor distT="0" distB="0" distL="114300" distR="114300" simplePos="0" relativeHeight="251776000" behindDoc="0" locked="0" layoutInCell="1" allowOverlap="1" wp14:anchorId="228C68F0" wp14:editId="215E9BA0">
            <wp:simplePos x="0" y="0"/>
            <wp:positionH relativeFrom="margin">
              <wp:posOffset>5295900</wp:posOffset>
            </wp:positionH>
            <wp:positionV relativeFrom="margin">
              <wp:posOffset>9525</wp:posOffset>
            </wp:positionV>
            <wp:extent cx="514350" cy="514350"/>
            <wp:effectExtent l="0" t="0" r="0" b="0"/>
            <wp:wrapThrough wrapText="bothSides">
              <wp:wrapPolygon edited="0">
                <wp:start x="0" y="21600"/>
                <wp:lineTo x="20800" y="21600"/>
                <wp:lineTo x="20800" y="800"/>
                <wp:lineTo x="0" y="800"/>
                <wp:lineTo x="0" y="21600"/>
              </wp:wrapPolygon>
            </wp:wrapThrough>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514350" cy="514350"/>
                    </a:xfrm>
                    <a:prstGeom prst="rect">
                      <a:avLst/>
                    </a:prstGeom>
                    <a:noFill/>
                  </pic:spPr>
                </pic:pic>
              </a:graphicData>
            </a:graphic>
            <wp14:sizeRelH relativeFrom="margin">
              <wp14:pctWidth>0</wp14:pctWidth>
            </wp14:sizeRelH>
            <wp14:sizeRelV relativeFrom="margin">
              <wp14:pctHeight>0</wp14:pctHeight>
            </wp14:sizeRelV>
          </wp:anchor>
        </w:drawing>
      </w:r>
      <w:bookmarkStart w:id="34" w:name="_Toc121902738"/>
      <w:r w:rsidR="000535CE" w:rsidRPr="00B60C3E">
        <w:rPr>
          <w:rStyle w:val="berschrift2Zchn"/>
          <w:rFonts w:eastAsia="Calibri"/>
          <w:color w:val="auto"/>
        </w:rPr>
        <w:t>Arbeitsmaterial</w:t>
      </w:r>
      <w:bookmarkEnd w:id="34"/>
      <w:r w:rsidR="000535CE" w:rsidRPr="00B60C3E">
        <w:rPr>
          <w:lang w:eastAsia="de-DE"/>
        </w:rPr>
        <w:t xml:space="preserve"> </w:t>
      </w:r>
    </w:p>
    <w:p w14:paraId="386A9AE7" w14:textId="1EC3D26E" w:rsidR="000535CE" w:rsidRPr="00B60C3E" w:rsidRDefault="000535CE" w:rsidP="000535CE">
      <w:pPr>
        <w:pStyle w:val="berschrift3"/>
      </w:pPr>
      <w:bookmarkStart w:id="35" w:name="_Toc121902739"/>
      <w:r w:rsidRPr="00B60C3E">
        <w:t xml:space="preserve">Materialien für die </w:t>
      </w:r>
      <w:r>
        <w:t>Exkursion</w:t>
      </w:r>
      <w:r w:rsidRPr="00B60C3E">
        <w:t>sdurchführung</w:t>
      </w:r>
      <w:bookmarkEnd w:id="35"/>
      <w:r>
        <w:t xml:space="preserve"> </w:t>
      </w:r>
    </w:p>
    <w:p w14:paraId="4E470AB2" w14:textId="0EFD57B3" w:rsidR="00B60BFB" w:rsidRPr="00024E19" w:rsidRDefault="00B60BFB" w:rsidP="00B60BFB">
      <w:pPr>
        <w:pStyle w:val="ListenabsatzKasten"/>
        <w:rPr>
          <w:color w:val="000000" w:themeColor="text1"/>
          <w:sz w:val="22"/>
        </w:rPr>
      </w:pPr>
      <w:r w:rsidRPr="00024E19">
        <w:rPr>
          <w:color w:val="000000" w:themeColor="text1"/>
          <w:sz w:val="22"/>
        </w:rPr>
        <w:t xml:space="preserve">PC, </w:t>
      </w:r>
      <w:proofErr w:type="spellStart"/>
      <w:r w:rsidRPr="00024E19">
        <w:rPr>
          <w:color w:val="000000" w:themeColor="text1"/>
          <w:sz w:val="22"/>
        </w:rPr>
        <w:t>Beamer</w:t>
      </w:r>
      <w:proofErr w:type="spellEnd"/>
      <w:r w:rsidRPr="00024E19">
        <w:rPr>
          <w:color w:val="000000" w:themeColor="text1"/>
          <w:sz w:val="22"/>
        </w:rPr>
        <w:t>, PPT 0</w:t>
      </w:r>
      <w:r>
        <w:rPr>
          <w:color w:val="000000" w:themeColor="text1"/>
          <w:sz w:val="22"/>
        </w:rPr>
        <w:t>3</w:t>
      </w:r>
      <w:r w:rsidRPr="00024E19">
        <w:rPr>
          <w:color w:val="000000" w:themeColor="text1"/>
          <w:sz w:val="22"/>
        </w:rPr>
        <w:t>_01_</w:t>
      </w:r>
      <w:r>
        <w:rPr>
          <w:color w:val="000000" w:themeColor="text1"/>
          <w:sz w:val="22"/>
        </w:rPr>
        <w:t>Strukturen</w:t>
      </w:r>
    </w:p>
    <w:p w14:paraId="16722C67" w14:textId="605E3B7E" w:rsidR="00B60BFB" w:rsidRDefault="00B60BFB" w:rsidP="00B60BFB">
      <w:pPr>
        <w:pStyle w:val="ListenabsatzKasten"/>
        <w:rPr>
          <w:color w:val="000000" w:themeColor="text1"/>
          <w:sz w:val="22"/>
        </w:rPr>
      </w:pPr>
      <w:r>
        <w:rPr>
          <w:color w:val="000000" w:themeColor="text1"/>
          <w:sz w:val="22"/>
        </w:rPr>
        <w:t>03_03_</w:t>
      </w:r>
      <w:r w:rsidRPr="00024E19">
        <w:rPr>
          <w:color w:val="000000" w:themeColor="text1"/>
          <w:sz w:val="22"/>
        </w:rPr>
        <w:t>Arbeitsauftrag 1</w:t>
      </w:r>
      <w:r w:rsidR="007C7968">
        <w:rPr>
          <w:color w:val="000000" w:themeColor="text1"/>
          <w:sz w:val="22"/>
        </w:rPr>
        <w:t>, 2</w:t>
      </w:r>
      <w:r>
        <w:rPr>
          <w:color w:val="000000" w:themeColor="text1"/>
          <w:sz w:val="22"/>
        </w:rPr>
        <w:t xml:space="preserve"> und/oder </w:t>
      </w:r>
      <w:r w:rsidR="007C7968">
        <w:rPr>
          <w:color w:val="000000" w:themeColor="text1"/>
          <w:sz w:val="22"/>
        </w:rPr>
        <w:t>3</w:t>
      </w:r>
    </w:p>
    <w:p w14:paraId="4E1527FC" w14:textId="6344DCE1" w:rsidR="001F7A91" w:rsidRDefault="001F7A91" w:rsidP="001F7A91">
      <w:pPr>
        <w:pStyle w:val="ListenabsatzKasten"/>
        <w:rPr>
          <w:color w:val="000000" w:themeColor="text1"/>
          <w:sz w:val="22"/>
        </w:rPr>
      </w:pPr>
      <w:r w:rsidRPr="001F7A91">
        <w:rPr>
          <w:color w:val="000000" w:themeColor="text1"/>
          <w:sz w:val="22"/>
        </w:rPr>
        <w:t>03_04_Liste_Hecken_Ankerpflanzen</w:t>
      </w:r>
    </w:p>
    <w:p w14:paraId="2D306D05" w14:textId="242E7145" w:rsidR="001F7A91" w:rsidRPr="001F7A91" w:rsidRDefault="00221F30" w:rsidP="001F7A91">
      <w:pPr>
        <w:pStyle w:val="ListenabsatzKasten"/>
        <w:rPr>
          <w:color w:val="000000" w:themeColor="text1"/>
          <w:sz w:val="22"/>
        </w:rPr>
      </w:pPr>
      <w:hyperlink r:id="rId16" w:history="1">
        <w:r w:rsidR="001F7A91" w:rsidRPr="001F7A91">
          <w:rPr>
            <w:rStyle w:val="Hyperlink"/>
            <w:rFonts w:cs="Arial"/>
            <w:sz w:val="22"/>
          </w:rPr>
          <w:t>https://www.lrasha.de/fileadmin/Dateien/Dateien/LEV/LEV_Fachinformation_Hecken.pdf</w:t>
        </w:r>
      </w:hyperlink>
      <w:r w:rsidR="001F7A91" w:rsidRPr="0066343B">
        <w:t xml:space="preserve"> </w:t>
      </w:r>
    </w:p>
    <w:p w14:paraId="399EA7F2" w14:textId="59D185DC" w:rsidR="00B60BFB" w:rsidRPr="00024E19" w:rsidRDefault="009220B4" w:rsidP="00B60BFB">
      <w:pPr>
        <w:pStyle w:val="ListenabsatzKasten"/>
        <w:rPr>
          <w:color w:val="000000" w:themeColor="text1"/>
          <w:sz w:val="22"/>
        </w:rPr>
      </w:pPr>
      <w:r w:rsidRPr="00B60C3E">
        <w:rPr>
          <w:b/>
          <w:noProof/>
          <w:lang w:eastAsia="de-DE"/>
        </w:rPr>
        <mc:AlternateContent>
          <mc:Choice Requires="wps">
            <w:drawing>
              <wp:anchor distT="45720" distB="45720" distL="114300" distR="114300" simplePos="0" relativeHeight="251770880" behindDoc="0" locked="0" layoutInCell="1" allowOverlap="1" wp14:anchorId="64E3346B" wp14:editId="7E7DA4DB">
                <wp:simplePos x="0" y="0"/>
                <wp:positionH relativeFrom="column">
                  <wp:posOffset>3952875</wp:posOffset>
                </wp:positionH>
                <wp:positionV relativeFrom="paragraph">
                  <wp:posOffset>64770</wp:posOffset>
                </wp:positionV>
                <wp:extent cx="2360930" cy="866775"/>
                <wp:effectExtent l="0" t="0" r="2032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6775"/>
                        </a:xfrm>
                        <a:prstGeom prst="rect">
                          <a:avLst/>
                        </a:prstGeom>
                        <a:solidFill>
                          <a:schemeClr val="accent5">
                            <a:lumMod val="20000"/>
                            <a:lumOff val="80000"/>
                          </a:schemeClr>
                        </a:solidFill>
                        <a:ln w="9525">
                          <a:solidFill>
                            <a:srgbClr val="000000"/>
                          </a:solidFill>
                          <a:miter lim="800000"/>
                          <a:headEnd/>
                          <a:tailEnd/>
                        </a:ln>
                      </wps:spPr>
                      <wps:txbx>
                        <w:txbxContent>
                          <w:p w14:paraId="52967199" w14:textId="77777777" w:rsidR="000535CE" w:rsidRDefault="000535CE" w:rsidP="000535CE">
                            <w:pPr>
                              <w:spacing w:after="120"/>
                            </w:pPr>
                            <w:r>
                              <w:t>Notiz:</w:t>
                            </w:r>
                          </w:p>
                          <w:p w14:paraId="7090EC3F" w14:textId="77777777" w:rsidR="000535CE" w:rsidRDefault="000535CE" w:rsidP="000535CE">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4E3346B" id="_x0000_s1028" type="#_x0000_t202" style="position:absolute;left:0;text-align:left;margin-left:311.25pt;margin-top:5.1pt;width:185.9pt;height:68.25pt;z-index:2517708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" fillcolor="#fff2cc [664]">
                <v:textbox>
                  <w:txbxContent>
                    <w:p w14:paraId="52967199" w14:textId="77777777" w:rsidR="000535CE" w:rsidRDefault="000535CE" w:rsidP="000535CE">
                      <w:pPr>
                        <w:spacing w:after="120"/>
                      </w:pPr>
                      <w:r>
                        <w:t>Notiz:</w:t>
                      </w:r>
                    </w:p>
                    <w:p w14:paraId="7090EC3F" w14:textId="77777777" w:rsidR="000535CE" w:rsidRDefault="000535CE" w:rsidP="000535CE">
                      <w:r>
                        <w:t>Diese Form der Aufzählungszeichen ermöglicht, die vorbereiteten Materialien „abzuhaken“.</w:t>
                      </w:r>
                    </w:p>
                  </w:txbxContent>
                </v:textbox>
                <w10:wrap type="square"/>
              </v:shape>
            </w:pict>
          </mc:Fallback>
        </mc:AlternateContent>
      </w:r>
      <w:r w:rsidR="001F7A91">
        <w:rPr>
          <w:color w:val="000000" w:themeColor="text1"/>
          <w:sz w:val="22"/>
        </w:rPr>
        <w:t>…</w:t>
      </w:r>
    </w:p>
    <w:p w14:paraId="5D279545" w14:textId="27E7A303" w:rsidR="000535CE" w:rsidRDefault="000535CE" w:rsidP="005B431C">
      <w:pPr>
        <w:rPr>
          <w:rFonts w:cs="Arial"/>
          <w:sz w:val="22"/>
        </w:rPr>
      </w:pPr>
    </w:p>
    <w:p w14:paraId="7C94DFC9" w14:textId="765A0D8A" w:rsidR="00FC7E78" w:rsidRDefault="00FC7E78" w:rsidP="00DC2C87">
      <w:bookmarkStart w:id="36" w:name="_Toc346282531"/>
    </w:p>
    <w:p w14:paraId="0EB6DCAA" w14:textId="5CC3B7D3" w:rsidR="00DC2C87" w:rsidRDefault="00DC2C87" w:rsidP="00DC2C87">
      <w:pPr>
        <w:pStyle w:val="berschrift3"/>
      </w:pPr>
      <w:bookmarkStart w:id="37" w:name="_Toc348424712"/>
      <w:bookmarkStart w:id="38" w:name="_Toc348428145"/>
      <w:bookmarkStart w:id="39" w:name="_Toc362172843"/>
      <w:bookmarkStart w:id="40" w:name="_Toc121902740"/>
      <w:r w:rsidRPr="00B60C3E">
        <w:t xml:space="preserve">Zeitaufwand für </w:t>
      </w:r>
      <w:bookmarkEnd w:id="36"/>
      <w:bookmarkEnd w:id="37"/>
      <w:bookmarkEnd w:id="38"/>
      <w:bookmarkEnd w:id="39"/>
      <w:r w:rsidR="001F7A91">
        <w:t>den Unterricht</w:t>
      </w:r>
      <w:bookmarkEnd w:id="40"/>
    </w:p>
    <w:p w14:paraId="74B12E58" w14:textId="7EBC75BD" w:rsidR="001F7A91" w:rsidRPr="00024E19" w:rsidRDefault="001F7A91" w:rsidP="001F7A91">
      <w:pPr>
        <w:rPr>
          <w:rFonts w:cs="Arial"/>
          <w:sz w:val="22"/>
        </w:rPr>
      </w:pPr>
      <w:r w:rsidRPr="00024E19">
        <w:rPr>
          <w:rFonts w:cs="Arial"/>
          <w:sz w:val="22"/>
        </w:rPr>
        <w:t>Der Zeitaufwand ist variabel, je nachdem, wieviel Arbeitsaufträge durchgeführt werden, wie groß der Diskussionsbedarf ist.</w:t>
      </w:r>
      <w:r w:rsidR="002E6965">
        <w:rPr>
          <w:rFonts w:cs="Arial"/>
          <w:sz w:val="22"/>
        </w:rPr>
        <w:t xml:space="preserve"> Die nachfolgende Unterrichtsskizze wird mehr als 45 min in Anspruch nehmen. Bei weniger verfügbarer Zeit können jedoch einzelne Folien, rausgenommen werden, ohne dass der gesamte Zusammenhang verloren geht.</w:t>
      </w:r>
    </w:p>
    <w:p w14:paraId="5B700D0A" w14:textId="77777777" w:rsidR="001F7A91" w:rsidRPr="001F7A91" w:rsidRDefault="001F7A91" w:rsidP="001F7A91"/>
    <w:p w14:paraId="5361D2D3" w14:textId="14F003AA" w:rsidR="003A49E7" w:rsidRPr="005E65D4" w:rsidRDefault="00503E3F" w:rsidP="00503E3F">
      <w:pPr>
        <w:rPr>
          <w:rFonts w:cs="Arial"/>
          <w:sz w:val="24"/>
          <w:szCs w:val="24"/>
        </w:rPr>
      </w:pPr>
      <w:bookmarkStart w:id="41" w:name="_Toc346282532"/>
      <w:r w:rsidRPr="00503E3F">
        <w:rPr>
          <w:rFonts w:cs="Arial"/>
          <w:b/>
          <w:sz w:val="22"/>
        </w:rPr>
        <w:t>Ge</w:t>
      </w:r>
      <w:r w:rsidR="003A49E7" w:rsidRPr="005E65D4">
        <w:rPr>
          <w:rFonts w:cs="Arial"/>
          <w:b/>
          <w:bCs/>
          <w:sz w:val="24"/>
          <w:szCs w:val="24"/>
        </w:rPr>
        <w:t xml:space="preserve">planter </w:t>
      </w:r>
      <w:r w:rsidR="001F7A91">
        <w:rPr>
          <w:rFonts w:cs="Arial"/>
          <w:b/>
          <w:bCs/>
          <w:sz w:val="24"/>
          <w:szCs w:val="24"/>
        </w:rPr>
        <w:t>Unterrichts</w:t>
      </w:r>
      <w:r w:rsidR="005E65D4" w:rsidRPr="005E65D4">
        <w:rPr>
          <w:rFonts w:cs="Arial"/>
          <w:b/>
          <w:bCs/>
          <w:sz w:val="24"/>
          <w:szCs w:val="24"/>
        </w:rPr>
        <w:t>verlauf</w:t>
      </w:r>
      <w:r w:rsidR="003A49E7" w:rsidRPr="005E65D4">
        <w:rPr>
          <w:rFonts w:cs="Arial"/>
          <w:b/>
          <w:bCs/>
          <w:sz w:val="24"/>
          <w:szCs w:val="24"/>
        </w:rPr>
        <w:t>:</w:t>
      </w:r>
    </w:p>
    <w:tbl>
      <w:tblPr>
        <w:tblW w:w="9635"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
        <w:gridCol w:w="1422"/>
        <w:gridCol w:w="3256"/>
        <w:gridCol w:w="1275"/>
        <w:gridCol w:w="2977"/>
      </w:tblGrid>
      <w:tr w:rsidR="00916A5B" w:rsidRPr="00B60C3E" w14:paraId="64A2C72B" w14:textId="77777777" w:rsidTr="00916A5B">
        <w:trPr>
          <w:trHeight w:val="625"/>
        </w:trPr>
        <w:tc>
          <w:tcPr>
            <w:tcW w:w="705" w:type="dxa"/>
          </w:tcPr>
          <w:p w14:paraId="6AE1BF1E" w14:textId="77777777" w:rsidR="00916A5B" w:rsidRPr="00B60C3E" w:rsidRDefault="00916A5B" w:rsidP="00201601">
            <w:pPr>
              <w:autoSpaceDE w:val="0"/>
              <w:autoSpaceDN w:val="0"/>
              <w:adjustRightInd w:val="0"/>
              <w:spacing w:after="0"/>
              <w:ind w:left="-180" w:right="-108"/>
              <w:jc w:val="center"/>
              <w:rPr>
                <w:rFonts w:cs="Arial"/>
                <w:color w:val="000000"/>
                <w:sz w:val="18"/>
                <w:szCs w:val="18"/>
              </w:rPr>
            </w:pPr>
            <w:r w:rsidRPr="00B60C3E">
              <w:rPr>
                <w:rFonts w:cs="Arial"/>
                <w:b/>
                <w:bCs/>
                <w:color w:val="000000"/>
                <w:sz w:val="18"/>
                <w:szCs w:val="18"/>
              </w:rPr>
              <w:t>Zeit (min)</w:t>
            </w:r>
          </w:p>
        </w:tc>
        <w:tc>
          <w:tcPr>
            <w:tcW w:w="1422" w:type="dxa"/>
          </w:tcPr>
          <w:p w14:paraId="716DD343" w14:textId="77777777" w:rsidR="00916A5B" w:rsidRPr="00B60C3E" w:rsidRDefault="00916A5B" w:rsidP="004E65DC">
            <w:pPr>
              <w:autoSpaceDE w:val="0"/>
              <w:autoSpaceDN w:val="0"/>
              <w:adjustRightInd w:val="0"/>
              <w:spacing w:after="0"/>
              <w:ind w:left="-108" w:right="-108"/>
              <w:jc w:val="center"/>
              <w:rPr>
                <w:rFonts w:cs="Arial"/>
                <w:color w:val="000000"/>
                <w:sz w:val="18"/>
                <w:szCs w:val="18"/>
              </w:rPr>
            </w:pPr>
            <w:r w:rsidRPr="00B60C3E">
              <w:rPr>
                <w:rFonts w:cs="Arial"/>
                <w:b/>
                <w:bCs/>
                <w:color w:val="000000"/>
                <w:sz w:val="18"/>
                <w:szCs w:val="18"/>
              </w:rPr>
              <w:t>Unterrichts</w:t>
            </w:r>
            <w:r>
              <w:rPr>
                <w:rFonts w:cs="Arial"/>
                <w:b/>
                <w:bCs/>
                <w:color w:val="000000"/>
                <w:sz w:val="18"/>
                <w:szCs w:val="18"/>
              </w:rPr>
              <w:t>-</w:t>
            </w:r>
            <w:r w:rsidRPr="00B60C3E">
              <w:rPr>
                <w:rFonts w:cs="Arial"/>
                <w:b/>
                <w:bCs/>
                <w:color w:val="000000"/>
                <w:sz w:val="18"/>
                <w:szCs w:val="18"/>
              </w:rPr>
              <w:t>phase</w:t>
            </w:r>
          </w:p>
        </w:tc>
        <w:tc>
          <w:tcPr>
            <w:tcW w:w="3256" w:type="dxa"/>
          </w:tcPr>
          <w:p w14:paraId="1D4EAACD" w14:textId="77777777" w:rsidR="00916A5B" w:rsidRPr="00B60C3E" w:rsidRDefault="00916A5B"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Stoff / Inhalte </w:t>
            </w:r>
          </w:p>
        </w:tc>
        <w:tc>
          <w:tcPr>
            <w:tcW w:w="1275" w:type="dxa"/>
          </w:tcPr>
          <w:p w14:paraId="6DFB3EE1" w14:textId="6472460A" w:rsidR="00916A5B" w:rsidRPr="00B60C3E" w:rsidRDefault="00916A5B" w:rsidP="00FC7E78">
            <w:pPr>
              <w:autoSpaceDE w:val="0"/>
              <w:autoSpaceDN w:val="0"/>
              <w:adjustRightInd w:val="0"/>
              <w:spacing w:after="0"/>
              <w:jc w:val="center"/>
              <w:rPr>
                <w:rFonts w:cs="Arial"/>
                <w:color w:val="000000"/>
                <w:sz w:val="18"/>
                <w:szCs w:val="18"/>
              </w:rPr>
            </w:pPr>
            <w:r w:rsidRPr="00B60C3E">
              <w:rPr>
                <w:rFonts w:cs="Arial"/>
                <w:b/>
                <w:bCs/>
                <w:color w:val="000000"/>
                <w:sz w:val="18"/>
                <w:szCs w:val="18"/>
              </w:rPr>
              <w:t>Methode</w:t>
            </w:r>
          </w:p>
        </w:tc>
        <w:tc>
          <w:tcPr>
            <w:tcW w:w="2977" w:type="dxa"/>
          </w:tcPr>
          <w:p w14:paraId="026E82F6" w14:textId="77777777" w:rsidR="00916A5B" w:rsidRPr="00B60C3E" w:rsidRDefault="00916A5B"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Begründungen und Anmerkungen </w:t>
            </w:r>
          </w:p>
        </w:tc>
      </w:tr>
      <w:tr w:rsidR="00916A5B" w:rsidRPr="00B60C3E" w14:paraId="340AEE8A" w14:textId="77777777" w:rsidTr="00FC7E78">
        <w:trPr>
          <w:trHeight w:val="855"/>
        </w:trPr>
        <w:tc>
          <w:tcPr>
            <w:tcW w:w="705" w:type="dxa"/>
          </w:tcPr>
          <w:p w14:paraId="55240E04" w14:textId="089EEF17" w:rsidR="00916A5B" w:rsidRPr="0065018B" w:rsidRDefault="001F7A91" w:rsidP="00201601">
            <w:pPr>
              <w:autoSpaceDE w:val="0"/>
              <w:autoSpaceDN w:val="0"/>
              <w:adjustRightInd w:val="0"/>
              <w:spacing w:after="0"/>
              <w:ind w:left="-180" w:right="-108"/>
              <w:jc w:val="center"/>
              <w:rPr>
                <w:rFonts w:cs="Arial"/>
                <w:bCs/>
                <w:color w:val="000000"/>
                <w:sz w:val="18"/>
                <w:szCs w:val="18"/>
              </w:rPr>
            </w:pPr>
            <w:r>
              <w:rPr>
                <w:rFonts w:cs="Arial"/>
                <w:bCs/>
                <w:color w:val="000000"/>
                <w:sz w:val="18"/>
                <w:szCs w:val="18"/>
              </w:rPr>
              <w:t>2</w:t>
            </w:r>
            <w:r w:rsidR="002E6965">
              <w:rPr>
                <w:rFonts w:cs="Arial"/>
                <w:bCs/>
                <w:color w:val="000000"/>
                <w:sz w:val="18"/>
                <w:szCs w:val="18"/>
              </w:rPr>
              <w:t>5</w:t>
            </w:r>
          </w:p>
        </w:tc>
        <w:tc>
          <w:tcPr>
            <w:tcW w:w="1422" w:type="dxa"/>
          </w:tcPr>
          <w:p w14:paraId="633A986D" w14:textId="1E6536EB" w:rsidR="00916A5B" w:rsidRPr="0065018B" w:rsidRDefault="00FC7E78" w:rsidP="004E65DC">
            <w:pPr>
              <w:autoSpaceDE w:val="0"/>
              <w:autoSpaceDN w:val="0"/>
              <w:adjustRightInd w:val="0"/>
              <w:spacing w:after="0"/>
              <w:ind w:left="-108" w:right="-108"/>
              <w:jc w:val="center"/>
              <w:rPr>
                <w:rFonts w:cs="Arial"/>
                <w:bCs/>
                <w:color w:val="000000"/>
                <w:sz w:val="18"/>
                <w:szCs w:val="18"/>
              </w:rPr>
            </w:pPr>
            <w:r>
              <w:rPr>
                <w:rFonts w:cs="Arial"/>
                <w:bCs/>
                <w:color w:val="000000"/>
                <w:sz w:val="18"/>
                <w:szCs w:val="18"/>
              </w:rPr>
              <w:t>Einführung</w:t>
            </w:r>
            <w:r w:rsidR="001F7A91">
              <w:rPr>
                <w:rFonts w:cs="Arial"/>
                <w:bCs/>
                <w:color w:val="000000"/>
                <w:sz w:val="18"/>
                <w:szCs w:val="18"/>
              </w:rPr>
              <w:t xml:space="preserve"> I</w:t>
            </w:r>
          </w:p>
        </w:tc>
        <w:tc>
          <w:tcPr>
            <w:tcW w:w="3256" w:type="dxa"/>
          </w:tcPr>
          <w:p w14:paraId="59F679CB" w14:textId="74DFA82E" w:rsidR="00916A5B" w:rsidRPr="0065018B" w:rsidRDefault="001F7A91" w:rsidP="007F5A68">
            <w:pPr>
              <w:autoSpaceDE w:val="0"/>
              <w:autoSpaceDN w:val="0"/>
              <w:adjustRightInd w:val="0"/>
              <w:spacing w:after="0"/>
              <w:jc w:val="center"/>
              <w:rPr>
                <w:rFonts w:cs="Arial"/>
                <w:bCs/>
                <w:color w:val="000000"/>
                <w:sz w:val="18"/>
                <w:szCs w:val="18"/>
              </w:rPr>
            </w:pPr>
            <w:r>
              <w:rPr>
                <w:rFonts w:cs="Arial"/>
                <w:bCs/>
                <w:color w:val="000000"/>
                <w:sz w:val="18"/>
                <w:szCs w:val="18"/>
              </w:rPr>
              <w:t>Einführung in die Bedeutung der Strukturen in der Landschaft bzw. in einer Obstanlage</w:t>
            </w:r>
          </w:p>
        </w:tc>
        <w:tc>
          <w:tcPr>
            <w:tcW w:w="1275" w:type="dxa"/>
          </w:tcPr>
          <w:p w14:paraId="5FAB45AC" w14:textId="396D5A94" w:rsidR="00916A5B" w:rsidRPr="0065018B" w:rsidRDefault="00FC7E78" w:rsidP="00FC7E78">
            <w:pPr>
              <w:autoSpaceDE w:val="0"/>
              <w:autoSpaceDN w:val="0"/>
              <w:adjustRightInd w:val="0"/>
              <w:spacing w:after="0"/>
              <w:jc w:val="center"/>
              <w:rPr>
                <w:rFonts w:cs="Arial"/>
                <w:bCs/>
                <w:color w:val="000000"/>
                <w:sz w:val="18"/>
                <w:szCs w:val="18"/>
              </w:rPr>
            </w:pPr>
            <w:r>
              <w:rPr>
                <w:rFonts w:cs="Arial"/>
                <w:bCs/>
                <w:color w:val="000000"/>
                <w:sz w:val="18"/>
                <w:szCs w:val="18"/>
              </w:rPr>
              <w:t>LV</w:t>
            </w:r>
            <w:r w:rsidR="001F7A91">
              <w:rPr>
                <w:rFonts w:cs="Arial"/>
                <w:bCs/>
                <w:color w:val="000000"/>
                <w:sz w:val="18"/>
                <w:szCs w:val="18"/>
              </w:rPr>
              <w:t>, SLG</w:t>
            </w:r>
          </w:p>
        </w:tc>
        <w:tc>
          <w:tcPr>
            <w:tcW w:w="2977" w:type="dxa"/>
          </w:tcPr>
          <w:p w14:paraId="42258277" w14:textId="420A52F1" w:rsidR="00916A5B" w:rsidRPr="0065018B" w:rsidRDefault="001F7A91" w:rsidP="007F5A68">
            <w:pPr>
              <w:autoSpaceDE w:val="0"/>
              <w:autoSpaceDN w:val="0"/>
              <w:adjustRightInd w:val="0"/>
              <w:spacing w:after="0"/>
              <w:jc w:val="center"/>
              <w:rPr>
                <w:rFonts w:cs="Arial"/>
                <w:bCs/>
                <w:color w:val="000000"/>
                <w:sz w:val="18"/>
                <w:szCs w:val="18"/>
              </w:rPr>
            </w:pPr>
            <w:r>
              <w:rPr>
                <w:rFonts w:cs="Arial"/>
                <w:bCs/>
                <w:color w:val="000000"/>
                <w:sz w:val="18"/>
                <w:szCs w:val="18"/>
              </w:rPr>
              <w:t>Es sind interaktive Fragen in den Vortrag integriert, um die Studierenden mitzunehmen</w:t>
            </w:r>
          </w:p>
        </w:tc>
      </w:tr>
      <w:tr w:rsidR="001F7A91" w:rsidRPr="00B60C3E" w14:paraId="72A56B72" w14:textId="77777777" w:rsidTr="00FC7E78">
        <w:trPr>
          <w:trHeight w:val="855"/>
        </w:trPr>
        <w:tc>
          <w:tcPr>
            <w:tcW w:w="705" w:type="dxa"/>
          </w:tcPr>
          <w:p w14:paraId="3BCC9228" w14:textId="4F17EDF2" w:rsidR="001F7A91" w:rsidRDefault="001F7A91" w:rsidP="00201601">
            <w:pPr>
              <w:autoSpaceDE w:val="0"/>
              <w:autoSpaceDN w:val="0"/>
              <w:adjustRightInd w:val="0"/>
              <w:spacing w:after="0"/>
              <w:ind w:left="-180" w:right="-108"/>
              <w:jc w:val="center"/>
              <w:rPr>
                <w:rFonts w:cs="Arial"/>
                <w:bCs/>
                <w:color w:val="000000"/>
                <w:sz w:val="18"/>
                <w:szCs w:val="18"/>
              </w:rPr>
            </w:pPr>
            <w:r>
              <w:rPr>
                <w:rFonts w:cs="Arial"/>
                <w:bCs/>
                <w:color w:val="000000"/>
                <w:sz w:val="18"/>
                <w:szCs w:val="18"/>
              </w:rPr>
              <w:t>5</w:t>
            </w:r>
          </w:p>
        </w:tc>
        <w:tc>
          <w:tcPr>
            <w:tcW w:w="1422" w:type="dxa"/>
          </w:tcPr>
          <w:p w14:paraId="320FDFF9" w14:textId="211CC36A" w:rsidR="001F7A91" w:rsidRDefault="001F7A91" w:rsidP="004E65DC">
            <w:pPr>
              <w:autoSpaceDE w:val="0"/>
              <w:autoSpaceDN w:val="0"/>
              <w:adjustRightInd w:val="0"/>
              <w:spacing w:after="0"/>
              <w:ind w:left="-108" w:right="-108"/>
              <w:jc w:val="center"/>
              <w:rPr>
                <w:rFonts w:cs="Arial"/>
                <w:bCs/>
                <w:color w:val="000000"/>
                <w:sz w:val="18"/>
                <w:szCs w:val="18"/>
              </w:rPr>
            </w:pPr>
            <w:r>
              <w:rPr>
                <w:rFonts w:cs="Arial"/>
                <w:bCs/>
                <w:color w:val="000000"/>
                <w:sz w:val="18"/>
                <w:szCs w:val="18"/>
              </w:rPr>
              <w:t>Einführung II</w:t>
            </w:r>
          </w:p>
        </w:tc>
        <w:tc>
          <w:tcPr>
            <w:tcW w:w="3256" w:type="dxa"/>
          </w:tcPr>
          <w:p w14:paraId="26102C53" w14:textId="095C0549" w:rsidR="001F7A91" w:rsidRDefault="001F7A91" w:rsidP="007F5A68">
            <w:pPr>
              <w:autoSpaceDE w:val="0"/>
              <w:autoSpaceDN w:val="0"/>
              <w:adjustRightInd w:val="0"/>
              <w:spacing w:after="0"/>
              <w:jc w:val="center"/>
              <w:rPr>
                <w:rFonts w:cs="Arial"/>
                <w:bCs/>
                <w:color w:val="000000"/>
                <w:sz w:val="18"/>
                <w:szCs w:val="18"/>
              </w:rPr>
            </w:pPr>
            <w:r>
              <w:rPr>
                <w:rFonts w:cs="Arial"/>
                <w:bCs/>
                <w:color w:val="000000"/>
                <w:sz w:val="18"/>
                <w:szCs w:val="18"/>
              </w:rPr>
              <w:t xml:space="preserve">Statements von </w:t>
            </w:r>
            <w:proofErr w:type="spellStart"/>
            <w:r>
              <w:rPr>
                <w:rFonts w:cs="Arial"/>
                <w:bCs/>
                <w:color w:val="000000"/>
                <w:sz w:val="18"/>
                <w:szCs w:val="18"/>
              </w:rPr>
              <w:t>BioObstbauern</w:t>
            </w:r>
            <w:proofErr w:type="spellEnd"/>
            <w:r>
              <w:rPr>
                <w:rFonts w:cs="Arial"/>
                <w:bCs/>
                <w:color w:val="000000"/>
                <w:sz w:val="18"/>
                <w:szCs w:val="18"/>
              </w:rPr>
              <w:t xml:space="preserve"> zu </w:t>
            </w:r>
            <w:proofErr w:type="spellStart"/>
            <w:r>
              <w:rPr>
                <w:rFonts w:cs="Arial"/>
                <w:bCs/>
                <w:color w:val="000000"/>
                <w:sz w:val="18"/>
                <w:szCs w:val="18"/>
              </w:rPr>
              <w:t>Biodivmaßnahmen</w:t>
            </w:r>
            <w:proofErr w:type="spellEnd"/>
          </w:p>
        </w:tc>
        <w:tc>
          <w:tcPr>
            <w:tcW w:w="1275" w:type="dxa"/>
          </w:tcPr>
          <w:p w14:paraId="55812FF6" w14:textId="38FF72E1" w:rsidR="001F7A91" w:rsidRDefault="001F7A91" w:rsidP="00FC7E78">
            <w:pPr>
              <w:autoSpaceDE w:val="0"/>
              <w:autoSpaceDN w:val="0"/>
              <w:adjustRightInd w:val="0"/>
              <w:spacing w:after="0"/>
              <w:jc w:val="center"/>
              <w:rPr>
                <w:rFonts w:cs="Arial"/>
                <w:bCs/>
                <w:color w:val="000000"/>
                <w:sz w:val="18"/>
                <w:szCs w:val="18"/>
              </w:rPr>
            </w:pPr>
            <w:r>
              <w:rPr>
                <w:rFonts w:cs="Arial"/>
                <w:bCs/>
                <w:color w:val="000000"/>
                <w:sz w:val="18"/>
                <w:szCs w:val="18"/>
              </w:rPr>
              <w:t xml:space="preserve">Video </w:t>
            </w:r>
          </w:p>
        </w:tc>
        <w:tc>
          <w:tcPr>
            <w:tcW w:w="2977" w:type="dxa"/>
          </w:tcPr>
          <w:p w14:paraId="5819D8F7" w14:textId="6A2C079F" w:rsidR="001F7A91" w:rsidRDefault="001F7A91" w:rsidP="007F5A68">
            <w:pPr>
              <w:autoSpaceDE w:val="0"/>
              <w:autoSpaceDN w:val="0"/>
              <w:adjustRightInd w:val="0"/>
              <w:spacing w:after="0"/>
              <w:jc w:val="center"/>
              <w:rPr>
                <w:rFonts w:cs="Arial"/>
                <w:bCs/>
                <w:color w:val="000000"/>
                <w:sz w:val="18"/>
                <w:szCs w:val="18"/>
              </w:rPr>
            </w:pPr>
            <w:r>
              <w:rPr>
                <w:rFonts w:cs="Arial"/>
                <w:bCs/>
                <w:color w:val="000000"/>
                <w:sz w:val="18"/>
                <w:szCs w:val="18"/>
              </w:rPr>
              <w:t>Ausschnitt zu den Hecken ab Minute 1:44-2:27 (ganzer Film 3:49 min)</w:t>
            </w:r>
          </w:p>
        </w:tc>
      </w:tr>
      <w:tr w:rsidR="00916A5B" w:rsidRPr="00B60C3E" w14:paraId="51F40428" w14:textId="77777777" w:rsidTr="00916A5B">
        <w:trPr>
          <w:trHeight w:val="1323"/>
        </w:trPr>
        <w:tc>
          <w:tcPr>
            <w:tcW w:w="705" w:type="dxa"/>
          </w:tcPr>
          <w:p w14:paraId="5F3832ED" w14:textId="77777777" w:rsidR="00916A5B" w:rsidRPr="00B60C3E" w:rsidRDefault="00916A5B" w:rsidP="004673C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22" w:type="dxa"/>
          </w:tcPr>
          <w:p w14:paraId="0A068D8F" w14:textId="607E85FD" w:rsidR="00916A5B" w:rsidRPr="00B60C3E" w:rsidRDefault="00916A5B" w:rsidP="00814CEA">
            <w:pPr>
              <w:autoSpaceDE w:val="0"/>
              <w:autoSpaceDN w:val="0"/>
              <w:adjustRightInd w:val="0"/>
              <w:spacing w:after="0"/>
              <w:rPr>
                <w:rFonts w:cs="Arial"/>
                <w:color w:val="000000"/>
                <w:sz w:val="18"/>
                <w:szCs w:val="18"/>
              </w:rPr>
            </w:pPr>
            <w:r w:rsidRPr="00B60C3E">
              <w:rPr>
                <w:rFonts w:cs="Arial"/>
                <w:color w:val="000000"/>
                <w:sz w:val="18"/>
                <w:szCs w:val="18"/>
              </w:rPr>
              <w:t xml:space="preserve">Erarbeitung </w:t>
            </w:r>
          </w:p>
          <w:p w14:paraId="38716A29" w14:textId="77777777" w:rsidR="00916A5B" w:rsidRPr="00B60C3E" w:rsidRDefault="00916A5B" w:rsidP="00814CEA">
            <w:pPr>
              <w:autoSpaceDE w:val="0"/>
              <w:autoSpaceDN w:val="0"/>
              <w:adjustRightInd w:val="0"/>
              <w:spacing w:after="0"/>
              <w:rPr>
                <w:rFonts w:cs="Arial"/>
                <w:color w:val="000000"/>
                <w:sz w:val="18"/>
                <w:szCs w:val="18"/>
              </w:rPr>
            </w:pPr>
          </w:p>
        </w:tc>
        <w:tc>
          <w:tcPr>
            <w:tcW w:w="3256" w:type="dxa"/>
          </w:tcPr>
          <w:p w14:paraId="72027E1C" w14:textId="3F78A431" w:rsidR="00916A5B" w:rsidRPr="00B60C3E" w:rsidRDefault="00D43E66" w:rsidP="004E65DC">
            <w:pPr>
              <w:autoSpaceDE w:val="0"/>
              <w:autoSpaceDN w:val="0"/>
              <w:adjustRightInd w:val="0"/>
              <w:spacing w:after="0"/>
              <w:rPr>
                <w:rFonts w:cs="Arial"/>
                <w:color w:val="000000"/>
                <w:sz w:val="18"/>
                <w:szCs w:val="18"/>
              </w:rPr>
            </w:pPr>
            <w:r>
              <w:rPr>
                <w:rFonts w:cs="Arial"/>
                <w:color w:val="000000"/>
                <w:sz w:val="18"/>
                <w:szCs w:val="18"/>
              </w:rPr>
              <w:t>Bearbeitung der Arbeitsaufträge 1</w:t>
            </w:r>
            <w:r w:rsidR="00D65B99">
              <w:rPr>
                <w:rFonts w:cs="Arial"/>
                <w:color w:val="000000"/>
                <w:sz w:val="18"/>
                <w:szCs w:val="18"/>
              </w:rPr>
              <w:t>, 2</w:t>
            </w:r>
            <w:r>
              <w:rPr>
                <w:rFonts w:cs="Arial"/>
                <w:color w:val="000000"/>
                <w:sz w:val="18"/>
                <w:szCs w:val="18"/>
              </w:rPr>
              <w:t xml:space="preserve"> und/oder </w:t>
            </w:r>
            <w:r w:rsidR="00D65B99">
              <w:rPr>
                <w:rFonts w:cs="Arial"/>
                <w:color w:val="000000"/>
                <w:sz w:val="18"/>
                <w:szCs w:val="18"/>
              </w:rPr>
              <w:t>3</w:t>
            </w:r>
          </w:p>
        </w:tc>
        <w:tc>
          <w:tcPr>
            <w:tcW w:w="1275" w:type="dxa"/>
          </w:tcPr>
          <w:p w14:paraId="64ACE27E" w14:textId="24F8C6F2" w:rsidR="00916A5B" w:rsidRPr="00B60C3E" w:rsidRDefault="00D43E66" w:rsidP="00FC7E78">
            <w:pPr>
              <w:autoSpaceDE w:val="0"/>
              <w:autoSpaceDN w:val="0"/>
              <w:adjustRightInd w:val="0"/>
              <w:spacing w:after="0"/>
              <w:jc w:val="center"/>
              <w:rPr>
                <w:rFonts w:cs="Arial"/>
                <w:color w:val="000000"/>
                <w:sz w:val="18"/>
                <w:szCs w:val="18"/>
              </w:rPr>
            </w:pPr>
            <w:r>
              <w:rPr>
                <w:rFonts w:cs="Arial"/>
                <w:color w:val="000000"/>
                <w:sz w:val="18"/>
                <w:szCs w:val="18"/>
              </w:rPr>
              <w:t xml:space="preserve">EA oder </w:t>
            </w:r>
            <w:r w:rsidR="00916A5B">
              <w:rPr>
                <w:rFonts w:cs="Arial"/>
                <w:color w:val="000000"/>
                <w:sz w:val="18"/>
                <w:szCs w:val="18"/>
              </w:rPr>
              <w:t>GA</w:t>
            </w:r>
          </w:p>
        </w:tc>
        <w:tc>
          <w:tcPr>
            <w:tcW w:w="2977" w:type="dxa"/>
          </w:tcPr>
          <w:p w14:paraId="7C54880B" w14:textId="19D61C2B" w:rsidR="00916A5B" w:rsidRPr="00B60C3E" w:rsidRDefault="00D43E66" w:rsidP="000255FC">
            <w:pPr>
              <w:autoSpaceDE w:val="0"/>
              <w:autoSpaceDN w:val="0"/>
              <w:adjustRightInd w:val="0"/>
              <w:spacing w:after="0"/>
              <w:rPr>
                <w:rFonts w:cs="Arial"/>
                <w:color w:val="000000"/>
                <w:sz w:val="18"/>
                <w:szCs w:val="18"/>
              </w:rPr>
            </w:pPr>
            <w:r>
              <w:rPr>
                <w:rFonts w:cs="Arial"/>
                <w:color w:val="000000"/>
                <w:sz w:val="18"/>
                <w:szCs w:val="18"/>
              </w:rPr>
              <w:t>Es stehen Hilfsdokumente für A1 bereit</w:t>
            </w:r>
          </w:p>
        </w:tc>
      </w:tr>
      <w:tr w:rsidR="00916A5B" w:rsidRPr="00B60C3E" w14:paraId="6D8CAA0A" w14:textId="77777777" w:rsidTr="00916A5B">
        <w:trPr>
          <w:trHeight w:val="982"/>
        </w:trPr>
        <w:tc>
          <w:tcPr>
            <w:tcW w:w="705" w:type="dxa"/>
          </w:tcPr>
          <w:p w14:paraId="531A839A" w14:textId="2752E0A5" w:rsidR="00916A5B" w:rsidRPr="00B60C3E" w:rsidRDefault="00916A5B" w:rsidP="007F5A68">
            <w:pPr>
              <w:autoSpaceDE w:val="0"/>
              <w:autoSpaceDN w:val="0"/>
              <w:adjustRightInd w:val="0"/>
              <w:spacing w:after="0"/>
              <w:jc w:val="center"/>
              <w:rPr>
                <w:rFonts w:cs="Arial"/>
                <w:color w:val="000000"/>
                <w:sz w:val="18"/>
                <w:szCs w:val="18"/>
              </w:rPr>
            </w:pPr>
            <w:r>
              <w:rPr>
                <w:rFonts w:cs="Arial"/>
                <w:color w:val="000000"/>
                <w:sz w:val="18"/>
                <w:szCs w:val="18"/>
              </w:rPr>
              <w:t>15</w:t>
            </w:r>
          </w:p>
        </w:tc>
        <w:tc>
          <w:tcPr>
            <w:tcW w:w="1422" w:type="dxa"/>
          </w:tcPr>
          <w:p w14:paraId="3B37980B" w14:textId="27112818" w:rsidR="00916A5B" w:rsidRPr="00B60C3E" w:rsidRDefault="00916A5B" w:rsidP="007F5A68">
            <w:pPr>
              <w:autoSpaceDE w:val="0"/>
              <w:autoSpaceDN w:val="0"/>
              <w:adjustRightInd w:val="0"/>
              <w:spacing w:after="0"/>
              <w:rPr>
                <w:rFonts w:cs="Arial"/>
                <w:color w:val="000000"/>
                <w:sz w:val="18"/>
                <w:szCs w:val="18"/>
              </w:rPr>
            </w:pPr>
            <w:r>
              <w:rPr>
                <w:rFonts w:cs="Arial"/>
                <w:color w:val="000000"/>
                <w:sz w:val="18"/>
                <w:szCs w:val="18"/>
              </w:rPr>
              <w:t>Sicherung</w:t>
            </w:r>
            <w:r w:rsidRPr="00B60C3E">
              <w:rPr>
                <w:rFonts w:cs="Arial"/>
                <w:color w:val="000000"/>
                <w:sz w:val="18"/>
                <w:szCs w:val="18"/>
              </w:rPr>
              <w:t xml:space="preserve"> </w:t>
            </w:r>
            <w:r w:rsidR="002E6965">
              <w:rPr>
                <w:rFonts w:cs="Arial"/>
                <w:color w:val="000000"/>
                <w:sz w:val="18"/>
                <w:szCs w:val="18"/>
              </w:rPr>
              <w:t>und Abschluss</w:t>
            </w:r>
          </w:p>
        </w:tc>
        <w:tc>
          <w:tcPr>
            <w:tcW w:w="3256" w:type="dxa"/>
          </w:tcPr>
          <w:p w14:paraId="2C7B821D" w14:textId="77777777" w:rsidR="00916A5B" w:rsidRDefault="00916A5B" w:rsidP="000255FC">
            <w:pPr>
              <w:autoSpaceDE w:val="0"/>
              <w:autoSpaceDN w:val="0"/>
              <w:adjustRightInd w:val="0"/>
              <w:spacing w:after="0"/>
              <w:rPr>
                <w:rFonts w:cs="Arial"/>
                <w:color w:val="000000"/>
                <w:sz w:val="18"/>
                <w:szCs w:val="18"/>
              </w:rPr>
            </w:pPr>
            <w:r>
              <w:rPr>
                <w:rFonts w:cs="Arial"/>
                <w:color w:val="000000"/>
                <w:sz w:val="18"/>
                <w:szCs w:val="18"/>
              </w:rPr>
              <w:t xml:space="preserve">Die Studierenden stellen ihre </w:t>
            </w:r>
            <w:r w:rsidR="00D43E66">
              <w:rPr>
                <w:rFonts w:cs="Arial"/>
                <w:color w:val="000000"/>
                <w:sz w:val="18"/>
                <w:szCs w:val="18"/>
              </w:rPr>
              <w:t>Ergebnisse</w:t>
            </w:r>
            <w:r>
              <w:rPr>
                <w:rFonts w:cs="Arial"/>
                <w:color w:val="000000"/>
                <w:sz w:val="18"/>
                <w:szCs w:val="18"/>
              </w:rPr>
              <w:t xml:space="preserve"> der ganzen Klasse vor.</w:t>
            </w:r>
          </w:p>
          <w:p w14:paraId="5ED0A374" w14:textId="6BDE15CB" w:rsidR="002E6965" w:rsidRPr="00B60C3E" w:rsidRDefault="002E6965" w:rsidP="000255FC">
            <w:pPr>
              <w:autoSpaceDE w:val="0"/>
              <w:autoSpaceDN w:val="0"/>
              <w:adjustRightInd w:val="0"/>
              <w:spacing w:after="0"/>
              <w:rPr>
                <w:rFonts w:cs="Arial"/>
                <w:color w:val="000000"/>
                <w:sz w:val="18"/>
                <w:szCs w:val="18"/>
              </w:rPr>
            </w:pPr>
            <w:r>
              <w:rPr>
                <w:rFonts w:cs="Arial"/>
                <w:color w:val="000000"/>
                <w:sz w:val="18"/>
                <w:szCs w:val="18"/>
              </w:rPr>
              <w:t xml:space="preserve">FAZIT </w:t>
            </w:r>
          </w:p>
        </w:tc>
        <w:tc>
          <w:tcPr>
            <w:tcW w:w="1275" w:type="dxa"/>
          </w:tcPr>
          <w:p w14:paraId="051B8198" w14:textId="57BAB269" w:rsidR="00916A5B" w:rsidRPr="00B60C3E" w:rsidRDefault="00916A5B" w:rsidP="00FC7E78">
            <w:pPr>
              <w:autoSpaceDE w:val="0"/>
              <w:autoSpaceDN w:val="0"/>
              <w:adjustRightInd w:val="0"/>
              <w:spacing w:after="0"/>
              <w:jc w:val="center"/>
              <w:rPr>
                <w:rFonts w:cs="Arial"/>
                <w:color w:val="000000"/>
                <w:sz w:val="18"/>
                <w:szCs w:val="18"/>
              </w:rPr>
            </w:pPr>
            <w:r>
              <w:rPr>
                <w:rFonts w:cs="Arial"/>
                <w:color w:val="000000"/>
                <w:sz w:val="18"/>
                <w:szCs w:val="18"/>
              </w:rPr>
              <w:t>SV</w:t>
            </w:r>
            <w:r w:rsidR="00D43E66">
              <w:rPr>
                <w:rFonts w:cs="Arial"/>
                <w:color w:val="000000"/>
                <w:sz w:val="18"/>
                <w:szCs w:val="18"/>
              </w:rPr>
              <w:t>, SLG</w:t>
            </w:r>
          </w:p>
        </w:tc>
        <w:tc>
          <w:tcPr>
            <w:tcW w:w="2977" w:type="dxa"/>
          </w:tcPr>
          <w:p w14:paraId="4C2CCBA0" w14:textId="5D3E3976" w:rsidR="00916A5B" w:rsidRPr="00B60C3E" w:rsidRDefault="00D43E66" w:rsidP="007F5A68">
            <w:pPr>
              <w:autoSpaceDE w:val="0"/>
              <w:autoSpaceDN w:val="0"/>
              <w:adjustRightInd w:val="0"/>
              <w:spacing w:after="0"/>
              <w:rPr>
                <w:rFonts w:cs="Arial"/>
                <w:color w:val="000000"/>
                <w:sz w:val="18"/>
                <w:szCs w:val="18"/>
              </w:rPr>
            </w:pPr>
            <w:r>
              <w:rPr>
                <w:rFonts w:cs="Arial"/>
                <w:color w:val="000000"/>
                <w:sz w:val="18"/>
                <w:szCs w:val="18"/>
              </w:rPr>
              <w:t xml:space="preserve">Die Ergebnisse können </w:t>
            </w:r>
            <w:r w:rsidR="002E6965">
              <w:rPr>
                <w:rFonts w:cs="Arial"/>
                <w:color w:val="000000"/>
                <w:sz w:val="18"/>
                <w:szCs w:val="18"/>
              </w:rPr>
              <w:t xml:space="preserve">abschließend </w:t>
            </w:r>
            <w:r>
              <w:rPr>
                <w:rFonts w:cs="Arial"/>
                <w:color w:val="000000"/>
                <w:sz w:val="18"/>
                <w:szCs w:val="18"/>
              </w:rPr>
              <w:t>mit allen diskutiert werden.</w:t>
            </w:r>
          </w:p>
        </w:tc>
      </w:tr>
      <w:tr w:rsidR="002E6965" w:rsidRPr="00B60C3E" w14:paraId="12337415" w14:textId="77777777" w:rsidTr="002E6965">
        <w:trPr>
          <w:trHeight w:val="1120"/>
        </w:trPr>
        <w:tc>
          <w:tcPr>
            <w:tcW w:w="705" w:type="dxa"/>
          </w:tcPr>
          <w:p w14:paraId="04F948F8" w14:textId="5AF9099E" w:rsidR="002E6965" w:rsidRDefault="002E6965" w:rsidP="007F5A68">
            <w:pPr>
              <w:autoSpaceDE w:val="0"/>
              <w:autoSpaceDN w:val="0"/>
              <w:adjustRightInd w:val="0"/>
              <w:spacing w:after="0"/>
              <w:jc w:val="center"/>
              <w:rPr>
                <w:rFonts w:cs="Arial"/>
                <w:color w:val="000000"/>
                <w:sz w:val="18"/>
                <w:szCs w:val="18"/>
              </w:rPr>
            </w:pPr>
            <w:r>
              <w:rPr>
                <w:rFonts w:cs="Arial"/>
                <w:color w:val="000000"/>
                <w:sz w:val="18"/>
                <w:szCs w:val="18"/>
              </w:rPr>
              <w:t>5</w:t>
            </w:r>
          </w:p>
        </w:tc>
        <w:tc>
          <w:tcPr>
            <w:tcW w:w="1422" w:type="dxa"/>
          </w:tcPr>
          <w:p w14:paraId="6A70FF7F" w14:textId="0BC55668" w:rsidR="002E6965" w:rsidRDefault="002E6965" w:rsidP="007F5A68">
            <w:pPr>
              <w:autoSpaceDE w:val="0"/>
              <w:autoSpaceDN w:val="0"/>
              <w:adjustRightInd w:val="0"/>
              <w:spacing w:after="0"/>
              <w:rPr>
                <w:rFonts w:cs="Arial"/>
                <w:color w:val="000000"/>
                <w:sz w:val="18"/>
                <w:szCs w:val="18"/>
              </w:rPr>
            </w:pPr>
            <w:r>
              <w:rPr>
                <w:rFonts w:cs="Arial"/>
                <w:color w:val="000000"/>
                <w:sz w:val="18"/>
                <w:szCs w:val="18"/>
              </w:rPr>
              <w:t>Abschluss</w:t>
            </w:r>
          </w:p>
        </w:tc>
        <w:tc>
          <w:tcPr>
            <w:tcW w:w="3256" w:type="dxa"/>
          </w:tcPr>
          <w:p w14:paraId="77B25210" w14:textId="77777777" w:rsidR="002E6965" w:rsidRDefault="002E6965" w:rsidP="000255FC">
            <w:pPr>
              <w:autoSpaceDE w:val="0"/>
              <w:autoSpaceDN w:val="0"/>
              <w:adjustRightInd w:val="0"/>
              <w:spacing w:after="0"/>
              <w:rPr>
                <w:rFonts w:cs="Arial"/>
                <w:color w:val="000000"/>
                <w:sz w:val="18"/>
                <w:szCs w:val="18"/>
              </w:rPr>
            </w:pPr>
            <w:r>
              <w:rPr>
                <w:rFonts w:cs="Arial"/>
                <w:color w:val="000000"/>
                <w:sz w:val="18"/>
                <w:szCs w:val="18"/>
              </w:rPr>
              <w:t xml:space="preserve">FAZIT </w:t>
            </w:r>
          </w:p>
          <w:p w14:paraId="0C06AE31" w14:textId="44D11911" w:rsidR="002E6965" w:rsidRDefault="002E6965" w:rsidP="000255FC">
            <w:pPr>
              <w:autoSpaceDE w:val="0"/>
              <w:autoSpaceDN w:val="0"/>
              <w:adjustRightInd w:val="0"/>
              <w:spacing w:after="0"/>
              <w:rPr>
                <w:rFonts w:cs="Arial"/>
                <w:color w:val="000000"/>
                <w:sz w:val="18"/>
                <w:szCs w:val="18"/>
              </w:rPr>
            </w:pPr>
            <w:r>
              <w:rPr>
                <w:rFonts w:cs="Arial"/>
                <w:color w:val="000000"/>
                <w:sz w:val="18"/>
                <w:szCs w:val="18"/>
              </w:rPr>
              <w:t>Wünsche und Anregungen zu diesem Thema von den Studierenden erfragen</w:t>
            </w:r>
          </w:p>
        </w:tc>
        <w:tc>
          <w:tcPr>
            <w:tcW w:w="1275" w:type="dxa"/>
          </w:tcPr>
          <w:p w14:paraId="7755355C" w14:textId="39FAA9AB" w:rsidR="002E6965" w:rsidRDefault="002E6965" w:rsidP="00FC7E78">
            <w:pPr>
              <w:autoSpaceDE w:val="0"/>
              <w:autoSpaceDN w:val="0"/>
              <w:adjustRightInd w:val="0"/>
              <w:spacing w:after="0"/>
              <w:jc w:val="center"/>
              <w:rPr>
                <w:rFonts w:cs="Arial"/>
                <w:color w:val="000000"/>
                <w:sz w:val="18"/>
                <w:szCs w:val="18"/>
              </w:rPr>
            </w:pPr>
            <w:r>
              <w:rPr>
                <w:rFonts w:cs="Arial"/>
                <w:color w:val="000000"/>
                <w:sz w:val="18"/>
                <w:szCs w:val="18"/>
              </w:rPr>
              <w:t>SLG</w:t>
            </w:r>
          </w:p>
        </w:tc>
        <w:tc>
          <w:tcPr>
            <w:tcW w:w="2977" w:type="dxa"/>
          </w:tcPr>
          <w:p w14:paraId="1AED0708" w14:textId="77777777" w:rsidR="002E6965" w:rsidRDefault="002E6965" w:rsidP="007F5A68">
            <w:pPr>
              <w:autoSpaceDE w:val="0"/>
              <w:autoSpaceDN w:val="0"/>
              <w:adjustRightInd w:val="0"/>
              <w:spacing w:after="0"/>
              <w:rPr>
                <w:rFonts w:cs="Arial"/>
                <w:color w:val="000000"/>
                <w:sz w:val="18"/>
                <w:szCs w:val="18"/>
              </w:rPr>
            </w:pPr>
          </w:p>
        </w:tc>
      </w:tr>
    </w:tbl>
    <w:p w14:paraId="7FC6EFCB" w14:textId="4093A4BF" w:rsidR="003A49E7" w:rsidRPr="00B60C3E" w:rsidRDefault="004E65DC" w:rsidP="00DC2C87">
      <w:pPr>
        <w:rPr>
          <w:rFonts w:cs="Arial"/>
          <w:szCs w:val="20"/>
        </w:rPr>
      </w:pPr>
      <w:r w:rsidRPr="00B60C3E">
        <w:rPr>
          <w:rFonts w:cs="Arial"/>
          <w:sz w:val="18"/>
          <w:szCs w:val="20"/>
        </w:rPr>
        <w:t>LV = Lehr</w:t>
      </w:r>
      <w:r w:rsidR="00024E19">
        <w:rPr>
          <w:rFonts w:cs="Arial"/>
          <w:sz w:val="18"/>
          <w:szCs w:val="20"/>
        </w:rPr>
        <w:t>kraft</w:t>
      </w:r>
      <w:r w:rsidRPr="00B60C3E">
        <w:rPr>
          <w:rFonts w:cs="Arial"/>
          <w:sz w:val="18"/>
          <w:szCs w:val="20"/>
        </w:rPr>
        <w:t>vortrag;</w:t>
      </w:r>
      <w:r w:rsidR="004673C8" w:rsidRPr="00B60C3E">
        <w:rPr>
          <w:rFonts w:cs="Arial"/>
          <w:sz w:val="18"/>
          <w:szCs w:val="20"/>
        </w:rPr>
        <w:t xml:space="preserve"> </w:t>
      </w:r>
      <w:r w:rsidRPr="00B60C3E">
        <w:rPr>
          <w:rFonts w:cs="Arial"/>
          <w:sz w:val="18"/>
          <w:szCs w:val="20"/>
        </w:rPr>
        <w:t>S</w:t>
      </w:r>
      <w:r w:rsidR="00916A5B">
        <w:rPr>
          <w:rFonts w:cs="Arial"/>
          <w:sz w:val="18"/>
          <w:szCs w:val="20"/>
        </w:rPr>
        <w:t>L</w:t>
      </w:r>
      <w:r w:rsidRPr="00B60C3E">
        <w:rPr>
          <w:rFonts w:cs="Arial"/>
          <w:sz w:val="18"/>
          <w:szCs w:val="20"/>
        </w:rPr>
        <w:t xml:space="preserve">G = </w:t>
      </w:r>
      <w:r w:rsidR="004C57DF">
        <w:rPr>
          <w:rFonts w:cs="Arial"/>
          <w:sz w:val="18"/>
          <w:szCs w:val="20"/>
        </w:rPr>
        <w:t>Studierende</w:t>
      </w:r>
      <w:r w:rsidR="00264F7B">
        <w:rPr>
          <w:rFonts w:cs="Arial"/>
          <w:sz w:val="18"/>
          <w:szCs w:val="20"/>
        </w:rPr>
        <w:t>n</w:t>
      </w:r>
      <w:r w:rsidRPr="00B60C3E">
        <w:rPr>
          <w:rFonts w:cs="Arial"/>
          <w:sz w:val="18"/>
          <w:szCs w:val="20"/>
        </w:rPr>
        <w:t>-</w:t>
      </w:r>
      <w:r w:rsidR="00916A5B">
        <w:rPr>
          <w:rFonts w:cs="Arial"/>
          <w:sz w:val="18"/>
          <w:szCs w:val="20"/>
        </w:rPr>
        <w:t>L</w:t>
      </w:r>
      <w:r w:rsidR="001F7A91">
        <w:rPr>
          <w:rFonts w:cs="Arial"/>
          <w:sz w:val="18"/>
          <w:szCs w:val="20"/>
        </w:rPr>
        <w:t>ehrer</w:t>
      </w:r>
      <w:r w:rsidRPr="00B60C3E">
        <w:rPr>
          <w:rFonts w:cs="Arial"/>
          <w:sz w:val="18"/>
          <w:szCs w:val="20"/>
        </w:rPr>
        <w:t>-Gespräch;</w:t>
      </w:r>
      <w:r w:rsidR="000255FC" w:rsidRPr="00B60C3E">
        <w:rPr>
          <w:rFonts w:cs="Arial"/>
          <w:sz w:val="18"/>
          <w:szCs w:val="20"/>
        </w:rPr>
        <w:t xml:space="preserve"> </w:t>
      </w:r>
      <w:r w:rsidRPr="00B60C3E">
        <w:rPr>
          <w:rFonts w:cs="Arial"/>
          <w:sz w:val="18"/>
          <w:szCs w:val="20"/>
        </w:rPr>
        <w:t>GA = Gruppenarbeit;</w:t>
      </w:r>
      <w:r w:rsidRPr="00B60C3E">
        <w:rPr>
          <w:rFonts w:cs="Arial"/>
          <w:szCs w:val="20"/>
        </w:rPr>
        <w:t xml:space="preserve"> </w:t>
      </w:r>
      <w:r w:rsidR="00D43E66" w:rsidRPr="00D43E66">
        <w:rPr>
          <w:rFonts w:cs="Arial"/>
          <w:sz w:val="18"/>
          <w:szCs w:val="20"/>
        </w:rPr>
        <w:t>EA = Einzelarbeit</w:t>
      </w:r>
    </w:p>
    <w:p w14:paraId="24CE4D53" w14:textId="5825473E" w:rsidR="009E6B75" w:rsidRPr="00B60C3E" w:rsidRDefault="009220B4" w:rsidP="009E6B75">
      <w:pPr>
        <w:pStyle w:val="berschrift3"/>
      </w:pPr>
      <w:bookmarkStart w:id="42" w:name="_Toc121902741"/>
      <w:bookmarkStart w:id="43" w:name="_Toc348424714"/>
      <w:bookmarkStart w:id="44" w:name="_Toc348428147"/>
      <w:bookmarkStart w:id="45" w:name="_Toc362172845"/>
      <w:bookmarkEnd w:id="41"/>
      <w:r>
        <w:rPr>
          <w:rFonts w:cs="Arial"/>
          <w:noProof/>
          <w:sz w:val="22"/>
          <w:u w:val="single"/>
        </w:rPr>
        <w:lastRenderedPageBreak/>
        <w:drawing>
          <wp:anchor distT="0" distB="0" distL="114300" distR="114300" simplePos="0" relativeHeight="251773952" behindDoc="0" locked="0" layoutInCell="1" allowOverlap="1" wp14:anchorId="3385CC30" wp14:editId="7FC3ECE4">
            <wp:simplePos x="0" y="0"/>
            <wp:positionH relativeFrom="page">
              <wp:posOffset>6096000</wp:posOffset>
            </wp:positionH>
            <wp:positionV relativeFrom="paragraph">
              <wp:posOffset>0</wp:posOffset>
            </wp:positionV>
            <wp:extent cx="728980" cy="723900"/>
            <wp:effectExtent l="0" t="0" r="0" b="0"/>
            <wp:wrapThrough wrapText="bothSides">
              <wp:wrapPolygon edited="0">
                <wp:start x="0" y="0"/>
                <wp:lineTo x="0" y="21032"/>
                <wp:lineTo x="20885" y="21032"/>
                <wp:lineTo x="20885" y="0"/>
                <wp:lineTo x="0" y="0"/>
              </wp:wrapPolygon>
            </wp:wrapThrough>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728980" cy="723900"/>
                    </a:xfrm>
                    <a:prstGeom prst="rect">
                      <a:avLst/>
                    </a:prstGeom>
                    <a:noFill/>
                  </pic:spPr>
                </pic:pic>
              </a:graphicData>
            </a:graphic>
            <wp14:sizeRelH relativeFrom="margin">
              <wp14:pctWidth>0</wp14:pctWidth>
            </wp14:sizeRelH>
            <wp14:sizeRelV relativeFrom="margin">
              <wp14:pctHeight>0</wp14:pctHeight>
            </wp14:sizeRelV>
          </wp:anchor>
        </w:drawing>
      </w:r>
      <w:r w:rsidR="009E6B75" w:rsidRPr="00B60C3E">
        <w:t>Ideen und Anregungen</w:t>
      </w:r>
      <w:bookmarkEnd w:id="42"/>
    </w:p>
    <w:p w14:paraId="59E6D4A5" w14:textId="7800F789" w:rsidR="00BD79DE" w:rsidRDefault="001F7A91" w:rsidP="008C75A6">
      <w:pPr>
        <w:pStyle w:val="ListenabsatzKasten"/>
        <w:numPr>
          <w:ilvl w:val="0"/>
          <w:numId w:val="13"/>
        </w:numPr>
        <w:rPr>
          <w:color w:val="000000" w:themeColor="text1"/>
          <w:sz w:val="22"/>
        </w:rPr>
      </w:pPr>
      <w:r>
        <w:rPr>
          <w:color w:val="000000" w:themeColor="text1"/>
          <w:sz w:val="22"/>
        </w:rPr>
        <w:t xml:space="preserve">Ein oder mehrere Studierende entscheiden sich für die Anlage einer Hecke und laden die Klasse zum Pflanztermin ein. Dabei kann auch ein </w:t>
      </w:r>
      <w:proofErr w:type="spellStart"/>
      <w:r>
        <w:rPr>
          <w:color w:val="000000" w:themeColor="text1"/>
          <w:sz w:val="22"/>
        </w:rPr>
        <w:t>Erklärfilm</w:t>
      </w:r>
      <w:proofErr w:type="spellEnd"/>
      <w:r>
        <w:rPr>
          <w:color w:val="000000" w:themeColor="text1"/>
          <w:sz w:val="22"/>
        </w:rPr>
        <w:t xml:space="preserve"> gedreht werden, den z.B. auf </w:t>
      </w:r>
      <w:proofErr w:type="spellStart"/>
      <w:r>
        <w:rPr>
          <w:color w:val="000000" w:themeColor="text1"/>
          <w:sz w:val="22"/>
        </w:rPr>
        <w:t>youtube</w:t>
      </w:r>
      <w:proofErr w:type="spellEnd"/>
      <w:r>
        <w:rPr>
          <w:color w:val="000000" w:themeColor="text1"/>
          <w:sz w:val="22"/>
        </w:rPr>
        <w:t xml:space="preserve"> veröffentlicht wird.</w:t>
      </w:r>
    </w:p>
    <w:p w14:paraId="3B0B2308" w14:textId="0779D973" w:rsidR="002E6965" w:rsidRDefault="002E6965" w:rsidP="008C75A6">
      <w:pPr>
        <w:pStyle w:val="ListenabsatzKasten"/>
        <w:numPr>
          <w:ilvl w:val="0"/>
          <w:numId w:val="13"/>
        </w:numPr>
        <w:rPr>
          <w:color w:val="000000" w:themeColor="text1"/>
          <w:sz w:val="22"/>
        </w:rPr>
      </w:pPr>
      <w:r>
        <w:rPr>
          <w:color w:val="000000" w:themeColor="text1"/>
          <w:sz w:val="22"/>
        </w:rPr>
        <w:t>Bei Interesse für eine Heckenpflanzung, kann den Studierenden die Checkliste 03_04_Checkliste_Heckenpflanzung_Pflege ausgehändigt werden.</w:t>
      </w:r>
    </w:p>
    <w:p w14:paraId="3B1CFD8D" w14:textId="081CFFD4" w:rsidR="00FB79E7" w:rsidRDefault="001F7A91" w:rsidP="008C75A6">
      <w:pPr>
        <w:pStyle w:val="ListenabsatzKasten"/>
        <w:numPr>
          <w:ilvl w:val="0"/>
          <w:numId w:val="13"/>
        </w:numPr>
        <w:rPr>
          <w:color w:val="000000" w:themeColor="text1"/>
          <w:sz w:val="22"/>
        </w:rPr>
      </w:pPr>
      <w:r>
        <w:rPr>
          <w:color w:val="000000" w:themeColor="text1"/>
          <w:sz w:val="22"/>
        </w:rPr>
        <w:t>Diskussion, wie z.B. eine Wildbeerenhecke genutzt werden kann (Stichwort: Beerenprodukte, Hackschnitzel)</w:t>
      </w:r>
    </w:p>
    <w:p w14:paraId="7D300763" w14:textId="46034FE6" w:rsidR="00FB79E7" w:rsidRDefault="00FB79E7" w:rsidP="002E6965">
      <w:pPr>
        <w:pStyle w:val="ListenabsatzKasten"/>
        <w:numPr>
          <w:ilvl w:val="0"/>
          <w:numId w:val="0"/>
        </w:numPr>
        <w:ind w:left="360" w:hanging="360"/>
        <w:rPr>
          <w:color w:val="000000" w:themeColor="text1"/>
          <w:sz w:val="22"/>
        </w:rPr>
      </w:pPr>
    </w:p>
    <w:p w14:paraId="54224A3D" w14:textId="4286DFC6" w:rsidR="001F7A91" w:rsidRDefault="001F7A91" w:rsidP="001F7A91">
      <w:pPr>
        <w:pStyle w:val="ListenabsatzKasten"/>
        <w:numPr>
          <w:ilvl w:val="0"/>
          <w:numId w:val="0"/>
        </w:numPr>
        <w:ind w:left="360" w:hanging="360"/>
        <w:rPr>
          <w:color w:val="000000" w:themeColor="text1"/>
          <w:sz w:val="22"/>
        </w:rPr>
      </w:pPr>
    </w:p>
    <w:p w14:paraId="02299707" w14:textId="1B65A0AB" w:rsidR="004353D0" w:rsidRPr="00B60C3E" w:rsidRDefault="004353D0" w:rsidP="00532305">
      <w:pPr>
        <w:pStyle w:val="ListenabsatzKasten"/>
        <w:numPr>
          <w:ilvl w:val="0"/>
          <w:numId w:val="0"/>
        </w:numPr>
        <w:ind w:left="720"/>
      </w:pPr>
    </w:p>
    <w:p w14:paraId="109395A1" w14:textId="601B121F" w:rsidR="00DC2C87" w:rsidRDefault="00DC2C87" w:rsidP="00DC2C87">
      <w:pPr>
        <w:pStyle w:val="Aufzhlungszeichen"/>
        <w:numPr>
          <w:ilvl w:val="0"/>
          <w:numId w:val="0"/>
        </w:numPr>
      </w:pPr>
      <w:bookmarkStart w:id="46" w:name="_Toc348424715"/>
      <w:bookmarkStart w:id="47" w:name="_Toc348428148"/>
      <w:bookmarkStart w:id="48" w:name="_Toc362172846"/>
      <w:bookmarkStart w:id="49" w:name="_Toc121902742"/>
      <w:bookmarkEnd w:id="43"/>
      <w:bookmarkEnd w:id="44"/>
      <w:bookmarkEnd w:id="45"/>
      <w:r w:rsidRPr="00B60C3E">
        <w:rPr>
          <w:rStyle w:val="berschrift2Zchn"/>
          <w:rFonts w:eastAsia="Calibri"/>
          <w:color w:val="auto"/>
        </w:rPr>
        <w:t>Literatur und Links</w:t>
      </w:r>
      <w:bookmarkEnd w:id="46"/>
      <w:bookmarkEnd w:id="47"/>
      <w:bookmarkEnd w:id="48"/>
      <w:bookmarkEnd w:id="49"/>
      <w:r w:rsidRPr="00B60C3E">
        <w:t xml:space="preserve"> </w:t>
      </w:r>
    </w:p>
    <w:p w14:paraId="6A76B0E0" w14:textId="77777777" w:rsidR="00221F30" w:rsidRDefault="00221F30" w:rsidP="00221F30">
      <w:r>
        <w:t xml:space="preserve">§ Landschaftselemente: </w:t>
      </w:r>
      <w:hyperlink r:id="rId17" w:history="1">
        <w:r w:rsidRPr="001B5F13">
          <w:rPr>
            <w:rStyle w:val="Hyperlink"/>
          </w:rPr>
          <w:t>https://www.buzer.de/gesetz/11422/a190461.htm</w:t>
        </w:r>
      </w:hyperlink>
      <w:r>
        <w:t xml:space="preserve"> </w:t>
      </w:r>
    </w:p>
    <w:p w14:paraId="666C5F42" w14:textId="77777777" w:rsidR="00221F30" w:rsidRDefault="00221F30" w:rsidP="00221F30">
      <w:pPr>
        <w:spacing w:after="120"/>
      </w:pPr>
      <w:r>
        <w:t xml:space="preserve">Pflanz-/Pflegeanleitung für Hecken (kostenloser Download): </w:t>
      </w:r>
      <w:hyperlink r:id="rId18" w:history="1">
        <w:r w:rsidRPr="001B5F13">
          <w:rPr>
            <w:rStyle w:val="Hyperlink"/>
          </w:rPr>
          <w:t>https://agridea.abacuscity.ch/de/A~1613~1/3~410230~Shop/Publikationen/Pflanzenbau-Umwelt-Natur-Landschaft/Hecken-Feld-und-Ufergeh%C3%B6lze/Hecken-richtig-pflanzen-und-pflegen/Deutsch/Print-Papier</w:t>
        </w:r>
      </w:hyperlink>
      <w:r>
        <w:t xml:space="preserve"> </w:t>
      </w:r>
    </w:p>
    <w:p w14:paraId="668F57AB" w14:textId="77777777" w:rsidR="00221F30" w:rsidRDefault="00221F30" w:rsidP="00221F30">
      <w:pPr>
        <w:spacing w:after="120"/>
      </w:pPr>
      <w:r>
        <w:t xml:space="preserve">Planung, Pflanzung, Arten…: </w:t>
      </w:r>
      <w:hyperlink r:id="rId19" w:history="1">
        <w:r w:rsidRPr="001B5F13">
          <w:rPr>
            <w:rStyle w:val="Hyperlink"/>
          </w:rPr>
          <w:t>https://biodiv-oekoobstbau.de/wp-content/uploads/2023/08/Hecke-mit-gebietsheimischen-Wildgehoelzenmit-Gehoelzliste.pdf</w:t>
        </w:r>
      </w:hyperlink>
    </w:p>
    <w:p w14:paraId="24231C28" w14:textId="77777777" w:rsidR="00221F30" w:rsidRDefault="00221F30" w:rsidP="00221F30">
      <w:pPr>
        <w:spacing w:after="120"/>
      </w:pPr>
      <w:r>
        <w:t xml:space="preserve">Förderung u.a. (Download): </w:t>
      </w:r>
      <w:hyperlink r:id="rId20" w:history="1">
        <w:r w:rsidRPr="001B5F13">
          <w:rPr>
            <w:rStyle w:val="Hyperlink"/>
          </w:rPr>
          <w:t>https://www.lrasha.de/natur-landschaft/landschaftserhaltungsverband/im-ueberblick</w:t>
        </w:r>
      </w:hyperlink>
      <w:r>
        <w:t xml:space="preserve"> </w:t>
      </w:r>
    </w:p>
    <w:p w14:paraId="6FE1A6CD" w14:textId="71FBE69F" w:rsidR="00221F30" w:rsidRDefault="00221F30" w:rsidP="00221F30">
      <w:pPr>
        <w:pStyle w:val="ListenabsatzKasten"/>
        <w:numPr>
          <w:ilvl w:val="0"/>
          <w:numId w:val="0"/>
        </w:numPr>
        <w:spacing w:before="120" w:after="120"/>
      </w:pPr>
      <w:r>
        <w:t xml:space="preserve">Download: </w:t>
      </w:r>
      <w:hyperlink r:id="rId21" w:history="1">
        <w:r w:rsidRPr="001B5F13">
          <w:rPr>
            <w:rStyle w:val="Hyperlink"/>
          </w:rPr>
          <w:t>https://www.fibl.org/de/shop/1435-hecken</w:t>
        </w:r>
      </w:hyperlink>
    </w:p>
    <w:p w14:paraId="080253D9" w14:textId="0CBA0F28" w:rsidR="009220B4" w:rsidRPr="00221F30" w:rsidRDefault="00221F30" w:rsidP="009220B4">
      <w:pPr>
        <w:pStyle w:val="ListenabsatzKasten"/>
        <w:numPr>
          <w:ilvl w:val="0"/>
          <w:numId w:val="0"/>
        </w:numPr>
        <w:ind w:left="360" w:hanging="360"/>
        <w:rPr>
          <w:color w:val="000000" w:themeColor="text1"/>
          <w:szCs w:val="20"/>
        </w:rPr>
      </w:pPr>
      <w:hyperlink r:id="rId22" w:history="1">
        <w:r w:rsidRPr="00221F30">
          <w:rPr>
            <w:rStyle w:val="Hyperlink"/>
            <w:rFonts w:cs="Arial"/>
            <w:szCs w:val="20"/>
          </w:rPr>
          <w:t>https://www.lrasha.de/fileadmin/Dateien/Dateien/LEV/LEV_Fachinformation_Hecken.pdf</w:t>
        </w:r>
      </w:hyperlink>
      <w:r w:rsidR="009220B4" w:rsidRPr="00221F30">
        <w:rPr>
          <w:szCs w:val="20"/>
        </w:rPr>
        <w:t xml:space="preserve"> </w:t>
      </w:r>
    </w:p>
    <w:p w14:paraId="2DE5986E" w14:textId="35D7D32C" w:rsidR="009220B4" w:rsidRPr="00221F30" w:rsidRDefault="009220B4" w:rsidP="009220B4">
      <w:pPr>
        <w:pStyle w:val="ListenabsatzKasten"/>
        <w:numPr>
          <w:ilvl w:val="0"/>
          <w:numId w:val="0"/>
        </w:numPr>
        <w:ind w:left="360" w:hanging="360"/>
        <w:rPr>
          <w:color w:val="000000" w:themeColor="text1"/>
          <w:szCs w:val="20"/>
        </w:rPr>
      </w:pPr>
      <w:r w:rsidRPr="00221F30">
        <w:rPr>
          <w:color w:val="000000" w:themeColor="text1"/>
          <w:szCs w:val="20"/>
        </w:rPr>
        <w:t>03_04_Checkliste_Heckenpflanzung_Pflege</w:t>
      </w:r>
    </w:p>
    <w:p w14:paraId="2B1F2758" w14:textId="1CDA2377" w:rsidR="009220B4" w:rsidRPr="00221F30" w:rsidRDefault="009220B4" w:rsidP="009220B4">
      <w:pPr>
        <w:pStyle w:val="ListenabsatzKasten"/>
        <w:numPr>
          <w:ilvl w:val="0"/>
          <w:numId w:val="0"/>
        </w:numPr>
        <w:ind w:left="360" w:hanging="360"/>
        <w:rPr>
          <w:color w:val="000000" w:themeColor="text1"/>
          <w:szCs w:val="20"/>
        </w:rPr>
      </w:pPr>
      <w:r w:rsidRPr="00221F30">
        <w:rPr>
          <w:color w:val="000000" w:themeColor="text1"/>
          <w:szCs w:val="20"/>
        </w:rPr>
        <w:t>03_04_Liste_Hecken_Ankerpflanzen</w:t>
      </w:r>
    </w:p>
    <w:p w14:paraId="005A8544" w14:textId="7325AF44" w:rsidR="009220B4" w:rsidRPr="00221F30" w:rsidRDefault="009220B4" w:rsidP="009220B4">
      <w:pPr>
        <w:pStyle w:val="ListenabsatzKasten"/>
        <w:numPr>
          <w:ilvl w:val="0"/>
          <w:numId w:val="0"/>
        </w:numPr>
        <w:ind w:left="360" w:hanging="360"/>
        <w:rPr>
          <w:color w:val="000000" w:themeColor="text1"/>
          <w:szCs w:val="20"/>
        </w:rPr>
      </w:pPr>
      <w:r w:rsidRPr="00221F30">
        <w:rPr>
          <w:color w:val="000000" w:themeColor="text1"/>
          <w:szCs w:val="20"/>
        </w:rPr>
        <w:t>03_05_Maßnahmen_Broschüre_PP</w:t>
      </w:r>
    </w:p>
    <w:p w14:paraId="3F9A421C" w14:textId="1BE6FEBF" w:rsidR="009220B4" w:rsidRPr="00221F30" w:rsidRDefault="009220B4" w:rsidP="00532305">
      <w:pPr>
        <w:pStyle w:val="Aufzhlungszeichen"/>
        <w:numPr>
          <w:ilvl w:val="0"/>
          <w:numId w:val="0"/>
        </w:numPr>
        <w:ind w:left="360"/>
        <w:rPr>
          <w:noProof/>
          <w:szCs w:val="20"/>
          <w:lang w:eastAsia="de-DE"/>
        </w:rPr>
      </w:pPr>
    </w:p>
    <w:p w14:paraId="07C79F4F" w14:textId="44F15FDB" w:rsidR="009220B4" w:rsidRDefault="009220B4" w:rsidP="00532305">
      <w:pPr>
        <w:pStyle w:val="Aufzhlungszeichen"/>
        <w:numPr>
          <w:ilvl w:val="0"/>
          <w:numId w:val="0"/>
        </w:numPr>
        <w:ind w:left="360"/>
        <w:rPr>
          <w:noProof/>
          <w:sz w:val="22"/>
          <w:lang w:eastAsia="de-DE"/>
        </w:rPr>
      </w:pPr>
      <w:bookmarkStart w:id="50" w:name="_GoBack"/>
      <w:bookmarkEnd w:id="50"/>
    </w:p>
    <w:p w14:paraId="7AF73F8E" w14:textId="19AA9BBC" w:rsidR="009220B4" w:rsidRDefault="009220B4" w:rsidP="00532305">
      <w:pPr>
        <w:pStyle w:val="Aufzhlungszeichen"/>
        <w:numPr>
          <w:ilvl w:val="0"/>
          <w:numId w:val="0"/>
        </w:numPr>
        <w:ind w:left="360"/>
        <w:rPr>
          <w:noProof/>
          <w:sz w:val="22"/>
          <w:lang w:eastAsia="de-DE"/>
        </w:rPr>
      </w:pPr>
    </w:p>
    <w:p w14:paraId="41252B2D" w14:textId="49F639CF" w:rsidR="009220B4" w:rsidRDefault="009220B4" w:rsidP="00532305">
      <w:pPr>
        <w:pStyle w:val="Aufzhlungszeichen"/>
        <w:numPr>
          <w:ilvl w:val="0"/>
          <w:numId w:val="0"/>
        </w:numPr>
        <w:ind w:left="360"/>
        <w:rPr>
          <w:noProof/>
          <w:sz w:val="22"/>
          <w:lang w:eastAsia="de-DE"/>
        </w:rPr>
      </w:pPr>
    </w:p>
    <w:p w14:paraId="06149996" w14:textId="5F54CBBC" w:rsidR="009220B4" w:rsidRDefault="009220B4" w:rsidP="00532305">
      <w:pPr>
        <w:pStyle w:val="Aufzhlungszeichen"/>
        <w:numPr>
          <w:ilvl w:val="0"/>
          <w:numId w:val="0"/>
        </w:numPr>
        <w:ind w:left="360"/>
        <w:rPr>
          <w:noProof/>
          <w:sz w:val="22"/>
          <w:lang w:eastAsia="de-DE"/>
        </w:rPr>
      </w:pPr>
    </w:p>
    <w:p w14:paraId="5318C6A2" w14:textId="78891ECC" w:rsidR="009220B4" w:rsidRDefault="009220B4" w:rsidP="00532305">
      <w:pPr>
        <w:pStyle w:val="Aufzhlungszeichen"/>
        <w:numPr>
          <w:ilvl w:val="0"/>
          <w:numId w:val="0"/>
        </w:numPr>
        <w:ind w:left="360"/>
        <w:rPr>
          <w:noProof/>
          <w:sz w:val="22"/>
          <w:lang w:eastAsia="de-DE"/>
        </w:rPr>
      </w:pPr>
    </w:p>
    <w:p w14:paraId="3F6F722B" w14:textId="317BB16A" w:rsidR="009220B4" w:rsidRDefault="009220B4" w:rsidP="00532305">
      <w:pPr>
        <w:pStyle w:val="Aufzhlungszeichen"/>
        <w:numPr>
          <w:ilvl w:val="0"/>
          <w:numId w:val="0"/>
        </w:numPr>
        <w:ind w:left="360"/>
        <w:rPr>
          <w:noProof/>
          <w:sz w:val="22"/>
          <w:lang w:eastAsia="de-DE"/>
        </w:rPr>
      </w:pPr>
    </w:p>
    <w:p w14:paraId="71520885" w14:textId="731DCE6C" w:rsidR="009220B4" w:rsidRDefault="009220B4" w:rsidP="00532305">
      <w:pPr>
        <w:pStyle w:val="Aufzhlungszeichen"/>
        <w:numPr>
          <w:ilvl w:val="0"/>
          <w:numId w:val="0"/>
        </w:numPr>
        <w:ind w:left="360"/>
        <w:rPr>
          <w:noProof/>
          <w:sz w:val="22"/>
          <w:lang w:eastAsia="de-DE"/>
        </w:rPr>
      </w:pPr>
    </w:p>
    <w:p w14:paraId="59850C07" w14:textId="77777777" w:rsidR="009220B4" w:rsidRDefault="009220B4" w:rsidP="00532305">
      <w:pPr>
        <w:pStyle w:val="Aufzhlungszeichen"/>
        <w:numPr>
          <w:ilvl w:val="0"/>
          <w:numId w:val="0"/>
        </w:numPr>
        <w:ind w:left="360"/>
        <w:rPr>
          <w:noProof/>
          <w:sz w:val="22"/>
          <w:lang w:eastAsia="de-DE"/>
        </w:rPr>
      </w:pPr>
    </w:p>
    <w:p w14:paraId="63B62B3B" w14:textId="77777777" w:rsidR="009220B4" w:rsidRDefault="009220B4" w:rsidP="00532305">
      <w:pPr>
        <w:pStyle w:val="Aufzhlungszeichen"/>
        <w:numPr>
          <w:ilvl w:val="0"/>
          <w:numId w:val="0"/>
        </w:numPr>
        <w:ind w:left="360"/>
        <w:rPr>
          <w:noProof/>
          <w:sz w:val="22"/>
          <w:lang w:eastAsia="de-DE"/>
        </w:rPr>
      </w:pPr>
    </w:p>
    <w:p w14:paraId="57E1E162" w14:textId="77777777" w:rsidR="00DC2C87" w:rsidRPr="00B60C3E" w:rsidRDefault="00DC2C87" w:rsidP="00DC2C87">
      <w:pPr>
        <w:pStyle w:val="berschrift2"/>
        <w:rPr>
          <w:color w:val="auto"/>
        </w:rPr>
      </w:pPr>
      <w:bookmarkStart w:id="51" w:name="_Toc348424720"/>
      <w:bookmarkStart w:id="52" w:name="_Toc348428159"/>
      <w:bookmarkStart w:id="53" w:name="_Toc362172857"/>
      <w:bookmarkStart w:id="54" w:name="_Toc121902743"/>
      <w:r w:rsidRPr="00B60C3E">
        <w:rPr>
          <w:color w:val="auto"/>
        </w:rPr>
        <w:lastRenderedPageBreak/>
        <w:t>Impressum</w:t>
      </w:r>
      <w:bookmarkEnd w:id="51"/>
      <w:bookmarkEnd w:id="52"/>
      <w:bookmarkEnd w:id="53"/>
      <w:bookmarkEnd w:id="54"/>
      <w:r w:rsidRPr="00B60C3E">
        <w:rPr>
          <w:color w:val="auto"/>
        </w:rPr>
        <w:t xml:space="preserve"> </w:t>
      </w:r>
    </w:p>
    <w:p w14:paraId="0F905F2C" w14:textId="77777777" w:rsidR="00DC2C87" w:rsidRPr="00024E19" w:rsidRDefault="00DC2C87" w:rsidP="00C43F54">
      <w:pPr>
        <w:tabs>
          <w:tab w:val="left" w:pos="2127"/>
        </w:tabs>
        <w:ind w:left="2127" w:hanging="2127"/>
        <w:rPr>
          <w:sz w:val="22"/>
        </w:rPr>
      </w:pPr>
      <w:r w:rsidRPr="00024E19">
        <w:rPr>
          <w:rStyle w:val="Fett"/>
          <w:sz w:val="22"/>
        </w:rPr>
        <w:t>Herausgeber</w:t>
      </w:r>
      <w:r w:rsidRPr="00024E19">
        <w:rPr>
          <w:sz w:val="22"/>
        </w:rPr>
        <w:t xml:space="preserve"> </w:t>
      </w:r>
      <w:r w:rsidRPr="00024E19">
        <w:rPr>
          <w:sz w:val="22"/>
        </w:rPr>
        <w:tab/>
      </w:r>
      <w:r w:rsidR="003531E3" w:rsidRPr="00024E19">
        <w:rPr>
          <w:sz w:val="22"/>
        </w:rPr>
        <w:t>Bodensee-Stiftung, Fritz-Reichle-Ring 4, 78315 Radolfzell</w:t>
      </w:r>
    </w:p>
    <w:p w14:paraId="309FC40C" w14:textId="5404482B" w:rsidR="00A34B55" w:rsidRPr="00024E19" w:rsidRDefault="00DC2C87" w:rsidP="00A34B55">
      <w:pPr>
        <w:tabs>
          <w:tab w:val="left" w:pos="2127"/>
        </w:tabs>
        <w:ind w:left="2127" w:hanging="2127"/>
        <w:rPr>
          <w:sz w:val="22"/>
        </w:rPr>
      </w:pPr>
      <w:r w:rsidRPr="00024E19">
        <w:rPr>
          <w:rStyle w:val="Fett"/>
          <w:sz w:val="22"/>
        </w:rPr>
        <w:t>Text</w:t>
      </w:r>
      <w:r w:rsidR="00D46B70" w:rsidRPr="00024E19">
        <w:rPr>
          <w:rStyle w:val="Fett"/>
          <w:sz w:val="22"/>
        </w:rPr>
        <w:t xml:space="preserve"> und Redaktion</w:t>
      </w:r>
      <w:r w:rsidRPr="00024E19">
        <w:rPr>
          <w:sz w:val="22"/>
        </w:rPr>
        <w:tab/>
      </w:r>
      <w:r w:rsidR="00A34B55" w:rsidRPr="00024E19">
        <w:rPr>
          <w:sz w:val="22"/>
        </w:rPr>
        <w:t>Sabine Sommer</w:t>
      </w:r>
      <w:r w:rsidR="008867E5">
        <w:rPr>
          <w:sz w:val="22"/>
        </w:rPr>
        <w:t>,</w:t>
      </w:r>
      <w:r w:rsidR="00A34B55" w:rsidRPr="00024E19">
        <w:rPr>
          <w:sz w:val="22"/>
        </w:rPr>
        <w:t xml:space="preserve"> Bodensee-Stiftung</w:t>
      </w:r>
    </w:p>
    <w:p w14:paraId="231A5C8B" w14:textId="518231A6" w:rsidR="00381A5F" w:rsidRDefault="00DC2C87" w:rsidP="00381A5F">
      <w:pPr>
        <w:tabs>
          <w:tab w:val="left" w:pos="2127"/>
        </w:tabs>
        <w:spacing w:after="0"/>
        <w:ind w:left="2126" w:hanging="2126"/>
        <w:rPr>
          <w:sz w:val="22"/>
        </w:rPr>
      </w:pPr>
      <w:r w:rsidRPr="00024E19">
        <w:rPr>
          <w:rStyle w:val="Fett"/>
          <w:sz w:val="22"/>
        </w:rPr>
        <w:t>Bilder</w:t>
      </w:r>
      <w:r w:rsidRPr="00024E19">
        <w:rPr>
          <w:sz w:val="22"/>
        </w:rPr>
        <w:tab/>
      </w:r>
      <w:r w:rsidR="008D7D60" w:rsidRPr="00024E19">
        <w:rPr>
          <w:sz w:val="22"/>
        </w:rPr>
        <w:t xml:space="preserve">Titel: </w:t>
      </w:r>
      <w:r w:rsidR="00550DBD">
        <w:rPr>
          <w:sz w:val="22"/>
        </w:rPr>
        <w:t>Hecke mit Vogelnistkasten, Flächenagentur Baden-Württemberg</w:t>
      </w:r>
    </w:p>
    <w:p w14:paraId="026B3642" w14:textId="181BDB89" w:rsidR="00381A5F" w:rsidRPr="00B03A4A" w:rsidRDefault="00381A5F" w:rsidP="00B03A4A">
      <w:pPr>
        <w:tabs>
          <w:tab w:val="left" w:pos="2127"/>
        </w:tabs>
        <w:ind w:left="2126" w:hanging="2126"/>
        <w:rPr>
          <w:sz w:val="22"/>
        </w:rPr>
      </w:pPr>
      <w:r>
        <w:rPr>
          <w:rStyle w:val="Fett"/>
          <w:sz w:val="22"/>
        </w:rPr>
        <w:tab/>
      </w:r>
    </w:p>
    <w:p w14:paraId="768946B8" w14:textId="77777777" w:rsidR="00D46B70" w:rsidRPr="00024E19" w:rsidRDefault="00D46B70" w:rsidP="00DC2C87">
      <w:pPr>
        <w:rPr>
          <w:rStyle w:val="Fett"/>
          <w:sz w:val="22"/>
        </w:rPr>
      </w:pPr>
    </w:p>
    <w:p w14:paraId="0B6AE7E0" w14:textId="77777777" w:rsidR="00DC2C87" w:rsidRPr="00024E19" w:rsidRDefault="00DC2C87" w:rsidP="00DC2C87">
      <w:pPr>
        <w:rPr>
          <w:rStyle w:val="Fett"/>
          <w:sz w:val="22"/>
        </w:rPr>
      </w:pPr>
      <w:r w:rsidRPr="00024E19">
        <w:rPr>
          <w:rStyle w:val="Fett"/>
          <w:sz w:val="22"/>
        </w:rPr>
        <w:t>Nutzungsrechte</w:t>
      </w:r>
      <w:r w:rsidR="00382446" w:rsidRPr="00024E19">
        <w:rPr>
          <w:rStyle w:val="Fett"/>
          <w:sz w:val="22"/>
        </w:rPr>
        <w:t>/Haftungsausschluss</w:t>
      </w:r>
      <w:bookmarkEnd w:id="6"/>
    </w:p>
    <w:p w14:paraId="1F4E2690" w14:textId="22E6DD79" w:rsidR="00D46B70" w:rsidRPr="00024E19" w:rsidRDefault="00D46B70" w:rsidP="00D46B70">
      <w:pPr>
        <w:jc w:val="both"/>
        <w:rPr>
          <w:sz w:val="22"/>
        </w:rPr>
      </w:pPr>
      <w:r w:rsidRPr="00024E19">
        <w:rPr>
          <w:sz w:val="22"/>
        </w:rPr>
        <w:t xml:space="preserve">Die Nutzungsrechte der PDF-, </w:t>
      </w:r>
      <w:r w:rsidRPr="00024E19">
        <w:rPr>
          <w:rStyle w:val="docdata"/>
          <w:rFonts w:cs="Arial"/>
          <w:color w:val="000000"/>
          <w:sz w:val="22"/>
        </w:rPr>
        <w:t>PowerPoint-</w:t>
      </w:r>
      <w:r w:rsidRPr="00024E19">
        <w:rPr>
          <w:sz w:val="22"/>
        </w:rPr>
        <w:t xml:space="preserve"> und Word-Dokumente liegen bei den Projektpartnern des Projekts Obstbau-Modellanlagen zur Förderung der biologischen Vielfalt, der Bodensee-Stiftung, der Flächenagentur Baden-Württemberg sowie dem Kompetenzzentrum Obstbau Bodensee (KOB), dem Landwirtschaftliches Technologiezentrum Augustenberg (LTZ) und der Staatlichen Lehr- und Versuchsanstalt für Obst- und Weinbau, Weinsberg (LVWO). Das Nutzen, Kopieren sowie Bearbeiten (auch in Teilen) der Inhalte (Text und Grafik) dieser Dateien für die eigene Unterrichtsplanung ist unter Wahrung der Urheberrechte erlaubt. Quellenangaben sind entsprechend zu übernehmen. Für die von </w:t>
      </w:r>
      <w:r w:rsidR="009220B4">
        <w:rPr>
          <w:sz w:val="22"/>
        </w:rPr>
        <w:t>Dritten</w:t>
      </w:r>
      <w:r w:rsidRPr="00024E19">
        <w:rPr>
          <w:sz w:val="22"/>
        </w:rPr>
        <w:t xml:space="preserve"> bearbeiteten Inhalte übernehmen die oben genannten Projektpartner keine Haftung.</w:t>
      </w:r>
    </w:p>
    <w:p w14:paraId="63C473E0" w14:textId="77777777" w:rsidR="009220B4" w:rsidRDefault="009220B4" w:rsidP="009220B4">
      <w:pPr>
        <w:rPr>
          <w:rStyle w:val="Fett"/>
        </w:rPr>
      </w:pPr>
    </w:p>
    <w:p w14:paraId="1B0F8053" w14:textId="3CBAC280" w:rsidR="009220B4" w:rsidRPr="009220B4" w:rsidRDefault="009220B4" w:rsidP="009220B4">
      <w:pPr>
        <w:rPr>
          <w:rStyle w:val="Fett"/>
          <w:sz w:val="22"/>
        </w:rPr>
      </w:pPr>
      <w:r w:rsidRPr="009220B4">
        <w:rPr>
          <w:rStyle w:val="Fett"/>
          <w:sz w:val="22"/>
        </w:rPr>
        <w:t>Dezember, 2022</w:t>
      </w:r>
    </w:p>
    <w:p w14:paraId="142A1FE8" w14:textId="77777777" w:rsidR="00027348" w:rsidRPr="00B60C3E" w:rsidRDefault="00027348" w:rsidP="00DC2C87">
      <w:pPr>
        <w:rPr>
          <w:rStyle w:val="Fett"/>
        </w:rPr>
      </w:pPr>
    </w:p>
    <w:sectPr w:rsidR="00027348" w:rsidRPr="00B60C3E" w:rsidSect="00480579">
      <w:headerReference w:type="default" r:id="rId23"/>
      <w:footerReference w:type="default" r:id="rId24"/>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C49D1" w14:textId="77777777" w:rsidR="00065A8B" w:rsidRDefault="00065A8B" w:rsidP="00DC2C87">
      <w:pPr>
        <w:spacing w:before="0" w:after="0"/>
      </w:pPr>
      <w:r>
        <w:separator/>
      </w:r>
    </w:p>
  </w:endnote>
  <w:endnote w:type="continuationSeparator" w:id="0">
    <w:p w14:paraId="2CCD4516" w14:textId="77777777" w:rsidR="00065A8B" w:rsidRDefault="00065A8B"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EFD0F" w14:textId="77777777" w:rsidR="00F15FA7" w:rsidRDefault="00221F30"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B977A2">
          <w:rPr>
            <w:noProof/>
          </w:rPr>
          <w:t>2</w:t>
        </w:r>
        <w:r w:rsidR="00F15FA7">
          <w:fldChar w:fldCharType="end"/>
        </w:r>
      </w:sdtContent>
    </w:sdt>
  </w:p>
  <w:p w14:paraId="622F0EE0" w14:textId="77777777"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5712D" w14:textId="77777777" w:rsidR="00065A8B" w:rsidRDefault="00065A8B" w:rsidP="00DC2C87">
      <w:pPr>
        <w:spacing w:before="0" w:after="0"/>
      </w:pPr>
      <w:r>
        <w:separator/>
      </w:r>
    </w:p>
  </w:footnote>
  <w:footnote w:type="continuationSeparator" w:id="0">
    <w:p w14:paraId="4134672D" w14:textId="77777777" w:rsidR="00065A8B" w:rsidRDefault="00065A8B"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BD666" w14:textId="77777777"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14:anchorId="3E65B58B" wp14:editId="5EF2775A">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64559"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5D405F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2339F7"/>
    <w:multiLevelType w:val="hybridMultilevel"/>
    <w:tmpl w:val="3AB24AA2"/>
    <w:lvl w:ilvl="0" w:tplc="04070009">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9F71B9"/>
    <w:multiLevelType w:val="hybridMultilevel"/>
    <w:tmpl w:val="E7D6BBB8"/>
    <w:lvl w:ilvl="0" w:tplc="04070003">
      <w:start w:val="1"/>
      <w:numFmt w:val="bullet"/>
      <w:lvlText w:val="o"/>
      <w:lvlJc w:val="left"/>
      <w:pPr>
        <w:ind w:left="1434" w:hanging="360"/>
      </w:pPr>
      <w:rPr>
        <w:rFonts w:ascii="Courier New" w:hAnsi="Courier New" w:cs="Courier New" w:hint="default"/>
      </w:rPr>
    </w:lvl>
    <w:lvl w:ilvl="1" w:tplc="04070003" w:tentative="1">
      <w:start w:val="1"/>
      <w:numFmt w:val="bullet"/>
      <w:lvlText w:val="o"/>
      <w:lvlJc w:val="left"/>
      <w:pPr>
        <w:ind w:left="2154" w:hanging="360"/>
      </w:pPr>
      <w:rPr>
        <w:rFonts w:ascii="Courier New" w:hAnsi="Courier New" w:cs="Courier New" w:hint="default"/>
      </w:rPr>
    </w:lvl>
    <w:lvl w:ilvl="2" w:tplc="04070005" w:tentative="1">
      <w:start w:val="1"/>
      <w:numFmt w:val="bullet"/>
      <w:lvlText w:val=""/>
      <w:lvlJc w:val="left"/>
      <w:pPr>
        <w:ind w:left="2874" w:hanging="360"/>
      </w:pPr>
      <w:rPr>
        <w:rFonts w:ascii="Wingdings" w:hAnsi="Wingdings" w:hint="default"/>
      </w:rPr>
    </w:lvl>
    <w:lvl w:ilvl="3" w:tplc="04070001" w:tentative="1">
      <w:start w:val="1"/>
      <w:numFmt w:val="bullet"/>
      <w:lvlText w:val=""/>
      <w:lvlJc w:val="left"/>
      <w:pPr>
        <w:ind w:left="3594" w:hanging="360"/>
      </w:pPr>
      <w:rPr>
        <w:rFonts w:ascii="Symbol" w:hAnsi="Symbol" w:hint="default"/>
      </w:rPr>
    </w:lvl>
    <w:lvl w:ilvl="4" w:tplc="04070003" w:tentative="1">
      <w:start w:val="1"/>
      <w:numFmt w:val="bullet"/>
      <w:lvlText w:val="o"/>
      <w:lvlJc w:val="left"/>
      <w:pPr>
        <w:ind w:left="4314" w:hanging="360"/>
      </w:pPr>
      <w:rPr>
        <w:rFonts w:ascii="Courier New" w:hAnsi="Courier New" w:cs="Courier New" w:hint="default"/>
      </w:rPr>
    </w:lvl>
    <w:lvl w:ilvl="5" w:tplc="04070005" w:tentative="1">
      <w:start w:val="1"/>
      <w:numFmt w:val="bullet"/>
      <w:lvlText w:val=""/>
      <w:lvlJc w:val="left"/>
      <w:pPr>
        <w:ind w:left="5034" w:hanging="360"/>
      </w:pPr>
      <w:rPr>
        <w:rFonts w:ascii="Wingdings" w:hAnsi="Wingdings" w:hint="default"/>
      </w:rPr>
    </w:lvl>
    <w:lvl w:ilvl="6" w:tplc="04070001" w:tentative="1">
      <w:start w:val="1"/>
      <w:numFmt w:val="bullet"/>
      <w:lvlText w:val=""/>
      <w:lvlJc w:val="left"/>
      <w:pPr>
        <w:ind w:left="5754" w:hanging="360"/>
      </w:pPr>
      <w:rPr>
        <w:rFonts w:ascii="Symbol" w:hAnsi="Symbol" w:hint="default"/>
      </w:rPr>
    </w:lvl>
    <w:lvl w:ilvl="7" w:tplc="04070003" w:tentative="1">
      <w:start w:val="1"/>
      <w:numFmt w:val="bullet"/>
      <w:lvlText w:val="o"/>
      <w:lvlJc w:val="left"/>
      <w:pPr>
        <w:ind w:left="6474" w:hanging="360"/>
      </w:pPr>
      <w:rPr>
        <w:rFonts w:ascii="Courier New" w:hAnsi="Courier New" w:cs="Courier New" w:hint="default"/>
      </w:rPr>
    </w:lvl>
    <w:lvl w:ilvl="8" w:tplc="04070005" w:tentative="1">
      <w:start w:val="1"/>
      <w:numFmt w:val="bullet"/>
      <w:lvlText w:val=""/>
      <w:lvlJc w:val="left"/>
      <w:pPr>
        <w:ind w:left="7194" w:hanging="360"/>
      </w:pPr>
      <w:rPr>
        <w:rFonts w:ascii="Wingdings" w:hAnsi="Wingdings" w:hint="default"/>
      </w:rPr>
    </w:lvl>
  </w:abstractNum>
  <w:abstractNum w:abstractNumId="3"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943931"/>
    <w:multiLevelType w:val="hybridMultilevel"/>
    <w:tmpl w:val="DA1E523E"/>
    <w:lvl w:ilvl="0" w:tplc="04070011">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96869D5"/>
    <w:multiLevelType w:val="multilevel"/>
    <w:tmpl w:val="B192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E5E06"/>
    <w:multiLevelType w:val="hybridMultilevel"/>
    <w:tmpl w:val="5B9A83D4"/>
    <w:lvl w:ilvl="0" w:tplc="AC44193C">
      <w:start w:val="1"/>
      <w:numFmt w:val="decimal"/>
      <w:lvlText w:val="%1."/>
      <w:lvlJc w:val="left"/>
      <w:pPr>
        <w:ind w:left="2490" w:hanging="360"/>
      </w:pPr>
      <w:rPr>
        <w:rFonts w:hint="default"/>
      </w:rPr>
    </w:lvl>
    <w:lvl w:ilvl="1" w:tplc="04070019" w:tentative="1">
      <w:start w:val="1"/>
      <w:numFmt w:val="lowerLetter"/>
      <w:lvlText w:val="%2."/>
      <w:lvlJc w:val="left"/>
      <w:pPr>
        <w:ind w:left="3210" w:hanging="360"/>
      </w:pPr>
    </w:lvl>
    <w:lvl w:ilvl="2" w:tplc="0407001B" w:tentative="1">
      <w:start w:val="1"/>
      <w:numFmt w:val="lowerRoman"/>
      <w:lvlText w:val="%3."/>
      <w:lvlJc w:val="right"/>
      <w:pPr>
        <w:ind w:left="3930" w:hanging="180"/>
      </w:pPr>
    </w:lvl>
    <w:lvl w:ilvl="3" w:tplc="0407000F" w:tentative="1">
      <w:start w:val="1"/>
      <w:numFmt w:val="decimal"/>
      <w:lvlText w:val="%4."/>
      <w:lvlJc w:val="left"/>
      <w:pPr>
        <w:ind w:left="4650" w:hanging="360"/>
      </w:pPr>
    </w:lvl>
    <w:lvl w:ilvl="4" w:tplc="04070019" w:tentative="1">
      <w:start w:val="1"/>
      <w:numFmt w:val="lowerLetter"/>
      <w:lvlText w:val="%5."/>
      <w:lvlJc w:val="left"/>
      <w:pPr>
        <w:ind w:left="5370" w:hanging="360"/>
      </w:pPr>
    </w:lvl>
    <w:lvl w:ilvl="5" w:tplc="0407001B" w:tentative="1">
      <w:start w:val="1"/>
      <w:numFmt w:val="lowerRoman"/>
      <w:lvlText w:val="%6."/>
      <w:lvlJc w:val="right"/>
      <w:pPr>
        <w:ind w:left="6090" w:hanging="180"/>
      </w:pPr>
    </w:lvl>
    <w:lvl w:ilvl="6" w:tplc="0407000F" w:tentative="1">
      <w:start w:val="1"/>
      <w:numFmt w:val="decimal"/>
      <w:lvlText w:val="%7."/>
      <w:lvlJc w:val="left"/>
      <w:pPr>
        <w:ind w:left="6810" w:hanging="360"/>
      </w:pPr>
    </w:lvl>
    <w:lvl w:ilvl="7" w:tplc="04070019" w:tentative="1">
      <w:start w:val="1"/>
      <w:numFmt w:val="lowerLetter"/>
      <w:lvlText w:val="%8."/>
      <w:lvlJc w:val="left"/>
      <w:pPr>
        <w:ind w:left="7530" w:hanging="360"/>
      </w:pPr>
    </w:lvl>
    <w:lvl w:ilvl="8" w:tplc="0407001B" w:tentative="1">
      <w:start w:val="1"/>
      <w:numFmt w:val="lowerRoman"/>
      <w:lvlText w:val="%9."/>
      <w:lvlJc w:val="right"/>
      <w:pPr>
        <w:ind w:left="8250" w:hanging="180"/>
      </w:pPr>
    </w:lvl>
  </w:abstractNum>
  <w:abstractNum w:abstractNumId="7" w15:restartNumberingAfterBreak="0">
    <w:nsid w:val="2B9231FD"/>
    <w:multiLevelType w:val="hybridMultilevel"/>
    <w:tmpl w:val="0A720262"/>
    <w:lvl w:ilvl="0" w:tplc="B552B36C">
      <w:start w:val="1"/>
      <w:numFmt w:val="bullet"/>
      <w:lvlText w:val="•"/>
      <w:lvlJc w:val="left"/>
      <w:pPr>
        <w:tabs>
          <w:tab w:val="num" w:pos="720"/>
        </w:tabs>
        <w:ind w:left="720" w:hanging="360"/>
      </w:pPr>
      <w:rPr>
        <w:rFonts w:ascii="Arial" w:hAnsi="Arial" w:hint="default"/>
      </w:rPr>
    </w:lvl>
    <w:lvl w:ilvl="1" w:tplc="D28AA29E" w:tentative="1">
      <w:start w:val="1"/>
      <w:numFmt w:val="bullet"/>
      <w:lvlText w:val="•"/>
      <w:lvlJc w:val="left"/>
      <w:pPr>
        <w:tabs>
          <w:tab w:val="num" w:pos="1440"/>
        </w:tabs>
        <w:ind w:left="1440" w:hanging="360"/>
      </w:pPr>
      <w:rPr>
        <w:rFonts w:ascii="Arial" w:hAnsi="Arial" w:hint="default"/>
      </w:rPr>
    </w:lvl>
    <w:lvl w:ilvl="2" w:tplc="1F3CA7C4" w:tentative="1">
      <w:start w:val="1"/>
      <w:numFmt w:val="bullet"/>
      <w:lvlText w:val="•"/>
      <w:lvlJc w:val="left"/>
      <w:pPr>
        <w:tabs>
          <w:tab w:val="num" w:pos="2160"/>
        </w:tabs>
        <w:ind w:left="2160" w:hanging="360"/>
      </w:pPr>
      <w:rPr>
        <w:rFonts w:ascii="Arial" w:hAnsi="Arial" w:hint="default"/>
      </w:rPr>
    </w:lvl>
    <w:lvl w:ilvl="3" w:tplc="7E9A6ED8" w:tentative="1">
      <w:start w:val="1"/>
      <w:numFmt w:val="bullet"/>
      <w:lvlText w:val="•"/>
      <w:lvlJc w:val="left"/>
      <w:pPr>
        <w:tabs>
          <w:tab w:val="num" w:pos="2880"/>
        </w:tabs>
        <w:ind w:left="2880" w:hanging="360"/>
      </w:pPr>
      <w:rPr>
        <w:rFonts w:ascii="Arial" w:hAnsi="Arial" w:hint="default"/>
      </w:rPr>
    </w:lvl>
    <w:lvl w:ilvl="4" w:tplc="BBF2C13A" w:tentative="1">
      <w:start w:val="1"/>
      <w:numFmt w:val="bullet"/>
      <w:lvlText w:val="•"/>
      <w:lvlJc w:val="left"/>
      <w:pPr>
        <w:tabs>
          <w:tab w:val="num" w:pos="3600"/>
        </w:tabs>
        <w:ind w:left="3600" w:hanging="360"/>
      </w:pPr>
      <w:rPr>
        <w:rFonts w:ascii="Arial" w:hAnsi="Arial" w:hint="default"/>
      </w:rPr>
    </w:lvl>
    <w:lvl w:ilvl="5" w:tplc="6AD26748" w:tentative="1">
      <w:start w:val="1"/>
      <w:numFmt w:val="bullet"/>
      <w:lvlText w:val="•"/>
      <w:lvlJc w:val="left"/>
      <w:pPr>
        <w:tabs>
          <w:tab w:val="num" w:pos="4320"/>
        </w:tabs>
        <w:ind w:left="4320" w:hanging="360"/>
      </w:pPr>
      <w:rPr>
        <w:rFonts w:ascii="Arial" w:hAnsi="Arial" w:hint="default"/>
      </w:rPr>
    </w:lvl>
    <w:lvl w:ilvl="6" w:tplc="CD1C29A8" w:tentative="1">
      <w:start w:val="1"/>
      <w:numFmt w:val="bullet"/>
      <w:lvlText w:val="•"/>
      <w:lvlJc w:val="left"/>
      <w:pPr>
        <w:tabs>
          <w:tab w:val="num" w:pos="5040"/>
        </w:tabs>
        <w:ind w:left="5040" w:hanging="360"/>
      </w:pPr>
      <w:rPr>
        <w:rFonts w:ascii="Arial" w:hAnsi="Arial" w:hint="default"/>
      </w:rPr>
    </w:lvl>
    <w:lvl w:ilvl="7" w:tplc="664CDE60" w:tentative="1">
      <w:start w:val="1"/>
      <w:numFmt w:val="bullet"/>
      <w:lvlText w:val="•"/>
      <w:lvlJc w:val="left"/>
      <w:pPr>
        <w:tabs>
          <w:tab w:val="num" w:pos="5760"/>
        </w:tabs>
        <w:ind w:left="5760" w:hanging="360"/>
      </w:pPr>
      <w:rPr>
        <w:rFonts w:ascii="Arial" w:hAnsi="Arial" w:hint="default"/>
      </w:rPr>
    </w:lvl>
    <w:lvl w:ilvl="8" w:tplc="B70CC9F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8A4FF5"/>
    <w:multiLevelType w:val="hybridMultilevel"/>
    <w:tmpl w:val="74BE190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38C647FB"/>
    <w:multiLevelType w:val="hybridMultilevel"/>
    <w:tmpl w:val="BAC236A6"/>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9B1796C"/>
    <w:multiLevelType w:val="hybridMultilevel"/>
    <w:tmpl w:val="CEF4E520"/>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12" w15:restartNumberingAfterBreak="0">
    <w:nsid w:val="41E3531B"/>
    <w:multiLevelType w:val="hybridMultilevel"/>
    <w:tmpl w:val="CE3C63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5A7D28A1"/>
    <w:multiLevelType w:val="hybridMultilevel"/>
    <w:tmpl w:val="C2F0E62C"/>
    <w:lvl w:ilvl="0" w:tplc="04070009">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E9B3A04"/>
    <w:multiLevelType w:val="hybridMultilevel"/>
    <w:tmpl w:val="C7164B72"/>
    <w:lvl w:ilvl="0" w:tplc="04070001">
      <w:start w:val="1"/>
      <w:numFmt w:val="bullet"/>
      <w:lvlText w:val=""/>
      <w:lvlJc w:val="left"/>
      <w:pPr>
        <w:ind w:left="684" w:hanging="360"/>
      </w:pPr>
      <w:rPr>
        <w:rFonts w:ascii="Symbol" w:hAnsi="Symbol" w:hint="default"/>
      </w:rPr>
    </w:lvl>
    <w:lvl w:ilvl="1" w:tplc="04070003" w:tentative="1">
      <w:start w:val="1"/>
      <w:numFmt w:val="bullet"/>
      <w:lvlText w:val="o"/>
      <w:lvlJc w:val="left"/>
      <w:pPr>
        <w:ind w:left="1404" w:hanging="360"/>
      </w:pPr>
      <w:rPr>
        <w:rFonts w:ascii="Courier New" w:hAnsi="Courier New" w:cs="Courier New" w:hint="default"/>
      </w:rPr>
    </w:lvl>
    <w:lvl w:ilvl="2" w:tplc="04070005" w:tentative="1">
      <w:start w:val="1"/>
      <w:numFmt w:val="bullet"/>
      <w:lvlText w:val=""/>
      <w:lvlJc w:val="left"/>
      <w:pPr>
        <w:ind w:left="2124" w:hanging="360"/>
      </w:pPr>
      <w:rPr>
        <w:rFonts w:ascii="Wingdings" w:hAnsi="Wingdings" w:hint="default"/>
      </w:rPr>
    </w:lvl>
    <w:lvl w:ilvl="3" w:tplc="04070001" w:tentative="1">
      <w:start w:val="1"/>
      <w:numFmt w:val="bullet"/>
      <w:lvlText w:val=""/>
      <w:lvlJc w:val="left"/>
      <w:pPr>
        <w:ind w:left="2844" w:hanging="360"/>
      </w:pPr>
      <w:rPr>
        <w:rFonts w:ascii="Symbol" w:hAnsi="Symbol" w:hint="default"/>
      </w:rPr>
    </w:lvl>
    <w:lvl w:ilvl="4" w:tplc="04070003" w:tentative="1">
      <w:start w:val="1"/>
      <w:numFmt w:val="bullet"/>
      <w:lvlText w:val="o"/>
      <w:lvlJc w:val="left"/>
      <w:pPr>
        <w:ind w:left="3564" w:hanging="360"/>
      </w:pPr>
      <w:rPr>
        <w:rFonts w:ascii="Courier New" w:hAnsi="Courier New" w:cs="Courier New" w:hint="default"/>
      </w:rPr>
    </w:lvl>
    <w:lvl w:ilvl="5" w:tplc="04070005" w:tentative="1">
      <w:start w:val="1"/>
      <w:numFmt w:val="bullet"/>
      <w:lvlText w:val=""/>
      <w:lvlJc w:val="left"/>
      <w:pPr>
        <w:ind w:left="4284" w:hanging="360"/>
      </w:pPr>
      <w:rPr>
        <w:rFonts w:ascii="Wingdings" w:hAnsi="Wingdings" w:hint="default"/>
      </w:rPr>
    </w:lvl>
    <w:lvl w:ilvl="6" w:tplc="04070001" w:tentative="1">
      <w:start w:val="1"/>
      <w:numFmt w:val="bullet"/>
      <w:lvlText w:val=""/>
      <w:lvlJc w:val="left"/>
      <w:pPr>
        <w:ind w:left="5004" w:hanging="360"/>
      </w:pPr>
      <w:rPr>
        <w:rFonts w:ascii="Symbol" w:hAnsi="Symbol" w:hint="default"/>
      </w:rPr>
    </w:lvl>
    <w:lvl w:ilvl="7" w:tplc="04070003" w:tentative="1">
      <w:start w:val="1"/>
      <w:numFmt w:val="bullet"/>
      <w:lvlText w:val="o"/>
      <w:lvlJc w:val="left"/>
      <w:pPr>
        <w:ind w:left="5724" w:hanging="360"/>
      </w:pPr>
      <w:rPr>
        <w:rFonts w:ascii="Courier New" w:hAnsi="Courier New" w:cs="Courier New" w:hint="default"/>
      </w:rPr>
    </w:lvl>
    <w:lvl w:ilvl="8" w:tplc="04070005" w:tentative="1">
      <w:start w:val="1"/>
      <w:numFmt w:val="bullet"/>
      <w:lvlText w:val=""/>
      <w:lvlJc w:val="left"/>
      <w:pPr>
        <w:ind w:left="6444" w:hanging="360"/>
      </w:pPr>
      <w:rPr>
        <w:rFonts w:ascii="Wingdings" w:hAnsi="Wingdings" w:hint="default"/>
      </w:rPr>
    </w:lvl>
  </w:abstractNum>
  <w:abstractNum w:abstractNumId="16"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18" w15:restartNumberingAfterBreak="0">
    <w:nsid w:val="6AFE64C6"/>
    <w:multiLevelType w:val="hybridMultilevel"/>
    <w:tmpl w:val="8954F0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C1D684F"/>
    <w:multiLevelType w:val="hybridMultilevel"/>
    <w:tmpl w:val="74F8D9BE"/>
    <w:lvl w:ilvl="0" w:tplc="922ACECE">
      <w:start w:val="1"/>
      <w:numFmt w:val="decimal"/>
      <w:lvlText w:val="%1."/>
      <w:lvlJc w:val="left"/>
      <w:pPr>
        <w:ind w:left="2490" w:hanging="360"/>
      </w:pPr>
      <w:rPr>
        <w:rFonts w:hint="default"/>
      </w:rPr>
    </w:lvl>
    <w:lvl w:ilvl="1" w:tplc="04070019" w:tentative="1">
      <w:start w:val="1"/>
      <w:numFmt w:val="lowerLetter"/>
      <w:lvlText w:val="%2."/>
      <w:lvlJc w:val="left"/>
      <w:pPr>
        <w:ind w:left="3210" w:hanging="360"/>
      </w:pPr>
    </w:lvl>
    <w:lvl w:ilvl="2" w:tplc="0407001B" w:tentative="1">
      <w:start w:val="1"/>
      <w:numFmt w:val="lowerRoman"/>
      <w:lvlText w:val="%3."/>
      <w:lvlJc w:val="right"/>
      <w:pPr>
        <w:ind w:left="3930" w:hanging="180"/>
      </w:pPr>
    </w:lvl>
    <w:lvl w:ilvl="3" w:tplc="0407000F" w:tentative="1">
      <w:start w:val="1"/>
      <w:numFmt w:val="decimal"/>
      <w:lvlText w:val="%4."/>
      <w:lvlJc w:val="left"/>
      <w:pPr>
        <w:ind w:left="4650" w:hanging="360"/>
      </w:pPr>
    </w:lvl>
    <w:lvl w:ilvl="4" w:tplc="04070019" w:tentative="1">
      <w:start w:val="1"/>
      <w:numFmt w:val="lowerLetter"/>
      <w:lvlText w:val="%5."/>
      <w:lvlJc w:val="left"/>
      <w:pPr>
        <w:ind w:left="5370" w:hanging="360"/>
      </w:pPr>
    </w:lvl>
    <w:lvl w:ilvl="5" w:tplc="0407001B" w:tentative="1">
      <w:start w:val="1"/>
      <w:numFmt w:val="lowerRoman"/>
      <w:lvlText w:val="%6."/>
      <w:lvlJc w:val="right"/>
      <w:pPr>
        <w:ind w:left="6090" w:hanging="180"/>
      </w:pPr>
    </w:lvl>
    <w:lvl w:ilvl="6" w:tplc="0407000F" w:tentative="1">
      <w:start w:val="1"/>
      <w:numFmt w:val="decimal"/>
      <w:lvlText w:val="%7."/>
      <w:lvlJc w:val="left"/>
      <w:pPr>
        <w:ind w:left="6810" w:hanging="360"/>
      </w:pPr>
    </w:lvl>
    <w:lvl w:ilvl="7" w:tplc="04070019" w:tentative="1">
      <w:start w:val="1"/>
      <w:numFmt w:val="lowerLetter"/>
      <w:lvlText w:val="%8."/>
      <w:lvlJc w:val="left"/>
      <w:pPr>
        <w:ind w:left="7530" w:hanging="360"/>
      </w:pPr>
    </w:lvl>
    <w:lvl w:ilvl="8" w:tplc="0407001B" w:tentative="1">
      <w:start w:val="1"/>
      <w:numFmt w:val="lowerRoman"/>
      <w:lvlText w:val="%9."/>
      <w:lvlJc w:val="right"/>
      <w:pPr>
        <w:ind w:left="8250" w:hanging="180"/>
      </w:pPr>
    </w:lvl>
  </w:abstractNum>
  <w:abstractNum w:abstractNumId="20" w15:restartNumberingAfterBreak="0">
    <w:nsid w:val="6CA9611B"/>
    <w:multiLevelType w:val="hybridMultilevel"/>
    <w:tmpl w:val="1ADA7142"/>
    <w:lvl w:ilvl="0" w:tplc="56D81D14">
      <w:start w:val="1"/>
      <w:numFmt w:val="bullet"/>
      <w:lvlText w:val="•"/>
      <w:lvlJc w:val="left"/>
      <w:pPr>
        <w:tabs>
          <w:tab w:val="num" w:pos="720"/>
        </w:tabs>
        <w:ind w:left="720" w:hanging="360"/>
      </w:pPr>
      <w:rPr>
        <w:rFonts w:ascii="Arial" w:hAnsi="Arial" w:hint="default"/>
      </w:rPr>
    </w:lvl>
    <w:lvl w:ilvl="1" w:tplc="075A665A" w:tentative="1">
      <w:start w:val="1"/>
      <w:numFmt w:val="bullet"/>
      <w:lvlText w:val="•"/>
      <w:lvlJc w:val="left"/>
      <w:pPr>
        <w:tabs>
          <w:tab w:val="num" w:pos="1440"/>
        </w:tabs>
        <w:ind w:left="1440" w:hanging="360"/>
      </w:pPr>
      <w:rPr>
        <w:rFonts w:ascii="Arial" w:hAnsi="Arial" w:hint="default"/>
      </w:rPr>
    </w:lvl>
    <w:lvl w:ilvl="2" w:tplc="09DA4908" w:tentative="1">
      <w:start w:val="1"/>
      <w:numFmt w:val="bullet"/>
      <w:lvlText w:val="•"/>
      <w:lvlJc w:val="left"/>
      <w:pPr>
        <w:tabs>
          <w:tab w:val="num" w:pos="2160"/>
        </w:tabs>
        <w:ind w:left="2160" w:hanging="360"/>
      </w:pPr>
      <w:rPr>
        <w:rFonts w:ascii="Arial" w:hAnsi="Arial" w:hint="default"/>
      </w:rPr>
    </w:lvl>
    <w:lvl w:ilvl="3" w:tplc="04F8E33C" w:tentative="1">
      <w:start w:val="1"/>
      <w:numFmt w:val="bullet"/>
      <w:lvlText w:val="•"/>
      <w:lvlJc w:val="left"/>
      <w:pPr>
        <w:tabs>
          <w:tab w:val="num" w:pos="2880"/>
        </w:tabs>
        <w:ind w:left="2880" w:hanging="360"/>
      </w:pPr>
      <w:rPr>
        <w:rFonts w:ascii="Arial" w:hAnsi="Arial" w:hint="default"/>
      </w:rPr>
    </w:lvl>
    <w:lvl w:ilvl="4" w:tplc="23AAB20C" w:tentative="1">
      <w:start w:val="1"/>
      <w:numFmt w:val="bullet"/>
      <w:lvlText w:val="•"/>
      <w:lvlJc w:val="left"/>
      <w:pPr>
        <w:tabs>
          <w:tab w:val="num" w:pos="3600"/>
        </w:tabs>
        <w:ind w:left="3600" w:hanging="360"/>
      </w:pPr>
      <w:rPr>
        <w:rFonts w:ascii="Arial" w:hAnsi="Arial" w:hint="default"/>
      </w:rPr>
    </w:lvl>
    <w:lvl w:ilvl="5" w:tplc="122A25E8" w:tentative="1">
      <w:start w:val="1"/>
      <w:numFmt w:val="bullet"/>
      <w:lvlText w:val="•"/>
      <w:lvlJc w:val="left"/>
      <w:pPr>
        <w:tabs>
          <w:tab w:val="num" w:pos="4320"/>
        </w:tabs>
        <w:ind w:left="4320" w:hanging="360"/>
      </w:pPr>
      <w:rPr>
        <w:rFonts w:ascii="Arial" w:hAnsi="Arial" w:hint="default"/>
      </w:rPr>
    </w:lvl>
    <w:lvl w:ilvl="6" w:tplc="9BFCAF3E" w:tentative="1">
      <w:start w:val="1"/>
      <w:numFmt w:val="bullet"/>
      <w:lvlText w:val="•"/>
      <w:lvlJc w:val="left"/>
      <w:pPr>
        <w:tabs>
          <w:tab w:val="num" w:pos="5040"/>
        </w:tabs>
        <w:ind w:left="5040" w:hanging="360"/>
      </w:pPr>
      <w:rPr>
        <w:rFonts w:ascii="Arial" w:hAnsi="Arial" w:hint="default"/>
      </w:rPr>
    </w:lvl>
    <w:lvl w:ilvl="7" w:tplc="74847B40" w:tentative="1">
      <w:start w:val="1"/>
      <w:numFmt w:val="bullet"/>
      <w:lvlText w:val="•"/>
      <w:lvlJc w:val="left"/>
      <w:pPr>
        <w:tabs>
          <w:tab w:val="num" w:pos="5760"/>
        </w:tabs>
        <w:ind w:left="5760" w:hanging="360"/>
      </w:pPr>
      <w:rPr>
        <w:rFonts w:ascii="Arial" w:hAnsi="Arial" w:hint="default"/>
      </w:rPr>
    </w:lvl>
    <w:lvl w:ilvl="8" w:tplc="C442C57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E36855"/>
    <w:multiLevelType w:val="hybridMultilevel"/>
    <w:tmpl w:val="7F1A7310"/>
    <w:lvl w:ilvl="0" w:tplc="AF9439D0">
      <w:start w:val="1"/>
      <w:numFmt w:val="bullet"/>
      <w:lvlText w:val="•"/>
      <w:lvlJc w:val="left"/>
      <w:pPr>
        <w:tabs>
          <w:tab w:val="num" w:pos="720"/>
        </w:tabs>
        <w:ind w:left="720" w:hanging="360"/>
      </w:pPr>
      <w:rPr>
        <w:rFonts w:ascii="Arial" w:hAnsi="Arial" w:hint="default"/>
      </w:rPr>
    </w:lvl>
    <w:lvl w:ilvl="1" w:tplc="7004ECCA" w:tentative="1">
      <w:start w:val="1"/>
      <w:numFmt w:val="bullet"/>
      <w:lvlText w:val="•"/>
      <w:lvlJc w:val="left"/>
      <w:pPr>
        <w:tabs>
          <w:tab w:val="num" w:pos="1440"/>
        </w:tabs>
        <w:ind w:left="1440" w:hanging="360"/>
      </w:pPr>
      <w:rPr>
        <w:rFonts w:ascii="Arial" w:hAnsi="Arial" w:hint="default"/>
      </w:rPr>
    </w:lvl>
    <w:lvl w:ilvl="2" w:tplc="802453B6" w:tentative="1">
      <w:start w:val="1"/>
      <w:numFmt w:val="bullet"/>
      <w:lvlText w:val="•"/>
      <w:lvlJc w:val="left"/>
      <w:pPr>
        <w:tabs>
          <w:tab w:val="num" w:pos="2160"/>
        </w:tabs>
        <w:ind w:left="2160" w:hanging="360"/>
      </w:pPr>
      <w:rPr>
        <w:rFonts w:ascii="Arial" w:hAnsi="Arial" w:hint="default"/>
      </w:rPr>
    </w:lvl>
    <w:lvl w:ilvl="3" w:tplc="BCEADE7E" w:tentative="1">
      <w:start w:val="1"/>
      <w:numFmt w:val="bullet"/>
      <w:lvlText w:val="•"/>
      <w:lvlJc w:val="left"/>
      <w:pPr>
        <w:tabs>
          <w:tab w:val="num" w:pos="2880"/>
        </w:tabs>
        <w:ind w:left="2880" w:hanging="360"/>
      </w:pPr>
      <w:rPr>
        <w:rFonts w:ascii="Arial" w:hAnsi="Arial" w:hint="default"/>
      </w:rPr>
    </w:lvl>
    <w:lvl w:ilvl="4" w:tplc="0A165F22" w:tentative="1">
      <w:start w:val="1"/>
      <w:numFmt w:val="bullet"/>
      <w:lvlText w:val="•"/>
      <w:lvlJc w:val="left"/>
      <w:pPr>
        <w:tabs>
          <w:tab w:val="num" w:pos="3600"/>
        </w:tabs>
        <w:ind w:left="3600" w:hanging="360"/>
      </w:pPr>
      <w:rPr>
        <w:rFonts w:ascii="Arial" w:hAnsi="Arial" w:hint="default"/>
      </w:rPr>
    </w:lvl>
    <w:lvl w:ilvl="5" w:tplc="10D29888" w:tentative="1">
      <w:start w:val="1"/>
      <w:numFmt w:val="bullet"/>
      <w:lvlText w:val="•"/>
      <w:lvlJc w:val="left"/>
      <w:pPr>
        <w:tabs>
          <w:tab w:val="num" w:pos="4320"/>
        </w:tabs>
        <w:ind w:left="4320" w:hanging="360"/>
      </w:pPr>
      <w:rPr>
        <w:rFonts w:ascii="Arial" w:hAnsi="Arial" w:hint="default"/>
      </w:rPr>
    </w:lvl>
    <w:lvl w:ilvl="6" w:tplc="FDAA16FE" w:tentative="1">
      <w:start w:val="1"/>
      <w:numFmt w:val="bullet"/>
      <w:lvlText w:val="•"/>
      <w:lvlJc w:val="left"/>
      <w:pPr>
        <w:tabs>
          <w:tab w:val="num" w:pos="5040"/>
        </w:tabs>
        <w:ind w:left="5040" w:hanging="360"/>
      </w:pPr>
      <w:rPr>
        <w:rFonts w:ascii="Arial" w:hAnsi="Arial" w:hint="default"/>
      </w:rPr>
    </w:lvl>
    <w:lvl w:ilvl="7" w:tplc="6870F562" w:tentative="1">
      <w:start w:val="1"/>
      <w:numFmt w:val="bullet"/>
      <w:lvlText w:val="•"/>
      <w:lvlJc w:val="left"/>
      <w:pPr>
        <w:tabs>
          <w:tab w:val="num" w:pos="5760"/>
        </w:tabs>
        <w:ind w:left="5760" w:hanging="360"/>
      </w:pPr>
      <w:rPr>
        <w:rFonts w:ascii="Arial" w:hAnsi="Arial" w:hint="default"/>
      </w:rPr>
    </w:lvl>
    <w:lvl w:ilvl="8" w:tplc="762E2C8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5A62265"/>
    <w:multiLevelType w:val="hybridMultilevel"/>
    <w:tmpl w:val="4476F118"/>
    <w:lvl w:ilvl="0" w:tplc="D540A3A6">
      <w:start w:val="1"/>
      <w:numFmt w:val="bullet"/>
      <w:lvlText w:val="•"/>
      <w:lvlJc w:val="left"/>
      <w:pPr>
        <w:tabs>
          <w:tab w:val="num" w:pos="720"/>
        </w:tabs>
        <w:ind w:left="720" w:hanging="360"/>
      </w:pPr>
      <w:rPr>
        <w:rFonts w:ascii="Arial" w:hAnsi="Arial" w:hint="default"/>
      </w:rPr>
    </w:lvl>
    <w:lvl w:ilvl="1" w:tplc="8D068264" w:tentative="1">
      <w:start w:val="1"/>
      <w:numFmt w:val="bullet"/>
      <w:lvlText w:val="•"/>
      <w:lvlJc w:val="left"/>
      <w:pPr>
        <w:tabs>
          <w:tab w:val="num" w:pos="1440"/>
        </w:tabs>
        <w:ind w:left="1440" w:hanging="360"/>
      </w:pPr>
      <w:rPr>
        <w:rFonts w:ascii="Arial" w:hAnsi="Arial" w:hint="default"/>
      </w:rPr>
    </w:lvl>
    <w:lvl w:ilvl="2" w:tplc="B4C8F96A" w:tentative="1">
      <w:start w:val="1"/>
      <w:numFmt w:val="bullet"/>
      <w:lvlText w:val="•"/>
      <w:lvlJc w:val="left"/>
      <w:pPr>
        <w:tabs>
          <w:tab w:val="num" w:pos="2160"/>
        </w:tabs>
        <w:ind w:left="2160" w:hanging="360"/>
      </w:pPr>
      <w:rPr>
        <w:rFonts w:ascii="Arial" w:hAnsi="Arial" w:hint="default"/>
      </w:rPr>
    </w:lvl>
    <w:lvl w:ilvl="3" w:tplc="12C6BBB8" w:tentative="1">
      <w:start w:val="1"/>
      <w:numFmt w:val="bullet"/>
      <w:lvlText w:val="•"/>
      <w:lvlJc w:val="left"/>
      <w:pPr>
        <w:tabs>
          <w:tab w:val="num" w:pos="2880"/>
        </w:tabs>
        <w:ind w:left="2880" w:hanging="360"/>
      </w:pPr>
      <w:rPr>
        <w:rFonts w:ascii="Arial" w:hAnsi="Arial" w:hint="default"/>
      </w:rPr>
    </w:lvl>
    <w:lvl w:ilvl="4" w:tplc="F9944AB8" w:tentative="1">
      <w:start w:val="1"/>
      <w:numFmt w:val="bullet"/>
      <w:lvlText w:val="•"/>
      <w:lvlJc w:val="left"/>
      <w:pPr>
        <w:tabs>
          <w:tab w:val="num" w:pos="3600"/>
        </w:tabs>
        <w:ind w:left="3600" w:hanging="360"/>
      </w:pPr>
      <w:rPr>
        <w:rFonts w:ascii="Arial" w:hAnsi="Arial" w:hint="default"/>
      </w:rPr>
    </w:lvl>
    <w:lvl w:ilvl="5" w:tplc="FE906124" w:tentative="1">
      <w:start w:val="1"/>
      <w:numFmt w:val="bullet"/>
      <w:lvlText w:val="•"/>
      <w:lvlJc w:val="left"/>
      <w:pPr>
        <w:tabs>
          <w:tab w:val="num" w:pos="4320"/>
        </w:tabs>
        <w:ind w:left="4320" w:hanging="360"/>
      </w:pPr>
      <w:rPr>
        <w:rFonts w:ascii="Arial" w:hAnsi="Arial" w:hint="default"/>
      </w:rPr>
    </w:lvl>
    <w:lvl w:ilvl="6" w:tplc="35B03128" w:tentative="1">
      <w:start w:val="1"/>
      <w:numFmt w:val="bullet"/>
      <w:lvlText w:val="•"/>
      <w:lvlJc w:val="left"/>
      <w:pPr>
        <w:tabs>
          <w:tab w:val="num" w:pos="5040"/>
        </w:tabs>
        <w:ind w:left="5040" w:hanging="360"/>
      </w:pPr>
      <w:rPr>
        <w:rFonts w:ascii="Arial" w:hAnsi="Arial" w:hint="default"/>
      </w:rPr>
    </w:lvl>
    <w:lvl w:ilvl="7" w:tplc="33521B26" w:tentative="1">
      <w:start w:val="1"/>
      <w:numFmt w:val="bullet"/>
      <w:lvlText w:val="•"/>
      <w:lvlJc w:val="left"/>
      <w:pPr>
        <w:tabs>
          <w:tab w:val="num" w:pos="5760"/>
        </w:tabs>
        <w:ind w:left="5760" w:hanging="360"/>
      </w:pPr>
      <w:rPr>
        <w:rFonts w:ascii="Arial" w:hAnsi="Arial" w:hint="default"/>
      </w:rPr>
    </w:lvl>
    <w:lvl w:ilvl="8" w:tplc="0986994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4"/>
  </w:num>
  <w:num w:numId="2">
    <w:abstractNumId w:val="13"/>
    <w:lvlOverride w:ilvl="0">
      <w:lvl w:ilvl="0">
        <w:start w:val="1"/>
        <w:numFmt w:val="bullet"/>
        <w:pStyle w:val="Aufzhlungszeichen"/>
        <w:lvlText w:val=""/>
        <w:lvlJc w:val="left"/>
        <w:pPr>
          <w:ind w:left="1080" w:hanging="360"/>
        </w:pPr>
        <w:rPr>
          <w:rFonts w:ascii="Symbol" w:hAnsi="Symbol" w:hint="default"/>
          <w:color w:val="auto"/>
        </w:rPr>
      </w:lvl>
    </w:lvlOverride>
    <w:lvlOverride w:ilvl="1">
      <w:lvl w:ilvl="1">
        <w:start w:val="1"/>
        <w:numFmt w:val="bullet"/>
        <w:pStyle w:val="ListenabsatzFortsetzungFolie"/>
        <w:lvlText w:val=""/>
        <w:lvlJc w:val="left"/>
        <w:pPr>
          <w:ind w:left="1440" w:hanging="360"/>
        </w:pPr>
        <w:rPr>
          <w:rFonts w:ascii="Wingdings" w:hAnsi="Wingdings" w:hint="default"/>
        </w:rPr>
      </w:lvl>
    </w:lvlOverride>
    <w:lvlOverride w:ilvl="2">
      <w:lvl w:ilvl="2">
        <w:start w:val="1"/>
        <w:numFmt w:val="bullet"/>
        <w:lvlText w:val=""/>
        <w:lvlJc w:val="left"/>
        <w:pPr>
          <w:ind w:left="1800" w:hanging="360"/>
        </w:pPr>
        <w:rPr>
          <w:rFonts w:ascii="Wingdings" w:hAnsi="Wingdings" w:hint="default"/>
        </w:rPr>
      </w:lvl>
    </w:lvlOverride>
    <w:lvlOverride w:ilvl="3">
      <w:lvl w:ilvl="3">
        <w:start w:val="1"/>
        <w:numFmt w:val="bullet"/>
        <w:lvlText w:val=""/>
        <w:lvlJc w:val="left"/>
        <w:pPr>
          <w:ind w:left="2160" w:hanging="360"/>
        </w:pPr>
        <w:rPr>
          <w:rFonts w:ascii="Symbol" w:hAnsi="Symbol" w:hint="default"/>
        </w:rPr>
      </w:lvl>
    </w:lvlOverride>
    <w:lvlOverride w:ilvl="4">
      <w:lvl w:ilvl="4">
        <w:start w:val="1"/>
        <w:numFmt w:val="bullet"/>
        <w:lvlText w:val=""/>
        <w:lvlJc w:val="left"/>
        <w:pPr>
          <w:ind w:left="2520" w:hanging="360"/>
        </w:pPr>
        <w:rPr>
          <w:rFonts w:ascii="Symbol" w:hAnsi="Symbol" w:hint="default"/>
        </w:rPr>
      </w:lvl>
    </w:lvlOverride>
    <w:lvlOverride w:ilvl="5">
      <w:lvl w:ilvl="5">
        <w:start w:val="1"/>
        <w:numFmt w:val="bullet"/>
        <w:lvlText w:val=""/>
        <w:lvlJc w:val="left"/>
        <w:pPr>
          <w:ind w:left="2880" w:hanging="360"/>
        </w:pPr>
        <w:rPr>
          <w:rFonts w:ascii="Wingdings" w:hAnsi="Wingdings" w:hint="default"/>
        </w:rPr>
      </w:lvl>
    </w:lvlOverride>
    <w:lvlOverride w:ilvl="6">
      <w:lvl w:ilvl="6">
        <w:start w:val="1"/>
        <w:numFmt w:val="bullet"/>
        <w:lvlText w:val=""/>
        <w:lvlJc w:val="left"/>
        <w:pPr>
          <w:ind w:left="3240" w:hanging="360"/>
        </w:pPr>
        <w:rPr>
          <w:rFonts w:ascii="Wingdings" w:hAnsi="Wingdings" w:hint="default"/>
        </w:rPr>
      </w:lvl>
    </w:lvlOverride>
    <w:lvlOverride w:ilvl="7">
      <w:lvl w:ilvl="7">
        <w:start w:val="1"/>
        <w:numFmt w:val="bullet"/>
        <w:lvlText w:val=""/>
        <w:lvlJc w:val="left"/>
        <w:pPr>
          <w:ind w:left="3600" w:hanging="360"/>
        </w:pPr>
        <w:rPr>
          <w:rFonts w:ascii="Symbol" w:hAnsi="Symbol" w:hint="default"/>
        </w:rPr>
      </w:lvl>
    </w:lvlOverride>
    <w:lvlOverride w:ilvl="8">
      <w:lvl w:ilvl="8">
        <w:start w:val="1"/>
        <w:numFmt w:val="bullet"/>
        <w:lvlText w:val=""/>
        <w:lvlJc w:val="left"/>
        <w:pPr>
          <w:ind w:left="3960" w:hanging="360"/>
        </w:pPr>
        <w:rPr>
          <w:rFonts w:ascii="Symbol" w:hAnsi="Symbol" w:hint="default"/>
        </w:rPr>
      </w:lvl>
    </w:lvlOverride>
  </w:num>
  <w:num w:numId="3">
    <w:abstractNumId w:val="11"/>
  </w:num>
  <w:num w:numId="4">
    <w:abstractNumId w:val="16"/>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7"/>
  </w:num>
  <w:num w:numId="11">
    <w:abstractNumId w:val="3"/>
  </w:num>
  <w:num w:numId="12">
    <w:abstractNumId w:val="8"/>
  </w:num>
  <w:num w:numId="13">
    <w:abstractNumId w:val="15"/>
  </w:num>
  <w:num w:numId="14">
    <w:abstractNumId w:val="7"/>
  </w:num>
  <w:num w:numId="15">
    <w:abstractNumId w:val="22"/>
  </w:num>
  <w:num w:numId="16">
    <w:abstractNumId w:val="23"/>
  </w:num>
  <w:num w:numId="17">
    <w:abstractNumId w:val="20"/>
  </w:num>
  <w:num w:numId="18">
    <w:abstractNumId w:val="0"/>
  </w:num>
  <w:num w:numId="19">
    <w:abstractNumId w:val="9"/>
  </w:num>
  <w:num w:numId="20">
    <w:abstractNumId w:val="4"/>
  </w:num>
  <w:num w:numId="21">
    <w:abstractNumId w:val="2"/>
  </w:num>
  <w:num w:numId="22">
    <w:abstractNumId w:val="18"/>
  </w:num>
  <w:num w:numId="23">
    <w:abstractNumId w:val="6"/>
  </w:num>
  <w:num w:numId="24">
    <w:abstractNumId w:val="19"/>
  </w:num>
  <w:num w:numId="25">
    <w:abstractNumId w:val="5"/>
  </w:num>
  <w:num w:numId="26">
    <w:abstractNumId w:val="1"/>
  </w:num>
  <w:num w:numId="27">
    <w:abstractNumId w:val="14"/>
  </w:num>
  <w:num w:numId="28">
    <w:abstractNumId w:val="10"/>
  </w:num>
  <w:num w:numId="29">
    <w:abstractNumId w:val="11"/>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8B"/>
    <w:rsid w:val="0000003C"/>
    <w:rsid w:val="00015C4D"/>
    <w:rsid w:val="00024E19"/>
    <w:rsid w:val="000255FC"/>
    <w:rsid w:val="00027348"/>
    <w:rsid w:val="00027C7C"/>
    <w:rsid w:val="000349DD"/>
    <w:rsid w:val="000535CE"/>
    <w:rsid w:val="00065A8B"/>
    <w:rsid w:val="000720DF"/>
    <w:rsid w:val="00085ED6"/>
    <w:rsid w:val="000B337C"/>
    <w:rsid w:val="000C485A"/>
    <w:rsid w:val="000D0224"/>
    <w:rsid w:val="000D3DCF"/>
    <w:rsid w:val="0011299A"/>
    <w:rsid w:val="001200F8"/>
    <w:rsid w:val="00132BC3"/>
    <w:rsid w:val="001600B4"/>
    <w:rsid w:val="00180684"/>
    <w:rsid w:val="001C1E91"/>
    <w:rsid w:val="001C701F"/>
    <w:rsid w:val="001F7A91"/>
    <w:rsid w:val="001F7E9E"/>
    <w:rsid w:val="00201601"/>
    <w:rsid w:val="002022D3"/>
    <w:rsid w:val="00216930"/>
    <w:rsid w:val="00221F30"/>
    <w:rsid w:val="00227924"/>
    <w:rsid w:val="002441BF"/>
    <w:rsid w:val="002457A3"/>
    <w:rsid w:val="00253A2A"/>
    <w:rsid w:val="002631B6"/>
    <w:rsid w:val="00263FB9"/>
    <w:rsid w:val="00264F7B"/>
    <w:rsid w:val="00295480"/>
    <w:rsid w:val="002B5D13"/>
    <w:rsid w:val="002C0A7A"/>
    <w:rsid w:val="002D5E39"/>
    <w:rsid w:val="002E6965"/>
    <w:rsid w:val="00306F2A"/>
    <w:rsid w:val="003124E5"/>
    <w:rsid w:val="00343417"/>
    <w:rsid w:val="003531E3"/>
    <w:rsid w:val="00357B47"/>
    <w:rsid w:val="0036666D"/>
    <w:rsid w:val="003766F2"/>
    <w:rsid w:val="00381A5F"/>
    <w:rsid w:val="00382446"/>
    <w:rsid w:val="003957D8"/>
    <w:rsid w:val="003A3563"/>
    <w:rsid w:val="003A44FC"/>
    <w:rsid w:val="003A49E7"/>
    <w:rsid w:val="003B1ED6"/>
    <w:rsid w:val="003C7372"/>
    <w:rsid w:val="004238C9"/>
    <w:rsid w:val="004353D0"/>
    <w:rsid w:val="00437447"/>
    <w:rsid w:val="00445E56"/>
    <w:rsid w:val="004601B7"/>
    <w:rsid w:val="004673C8"/>
    <w:rsid w:val="00471718"/>
    <w:rsid w:val="004726DD"/>
    <w:rsid w:val="00480579"/>
    <w:rsid w:val="004A38F7"/>
    <w:rsid w:val="004A751C"/>
    <w:rsid w:val="004C55B3"/>
    <w:rsid w:val="004C57DF"/>
    <w:rsid w:val="004E09EB"/>
    <w:rsid w:val="004E65DC"/>
    <w:rsid w:val="00503E3F"/>
    <w:rsid w:val="00516768"/>
    <w:rsid w:val="00525845"/>
    <w:rsid w:val="00532305"/>
    <w:rsid w:val="0055075D"/>
    <w:rsid w:val="00550DBD"/>
    <w:rsid w:val="00562935"/>
    <w:rsid w:val="00572EC9"/>
    <w:rsid w:val="00573682"/>
    <w:rsid w:val="00577293"/>
    <w:rsid w:val="005847DD"/>
    <w:rsid w:val="0059447D"/>
    <w:rsid w:val="005A77A3"/>
    <w:rsid w:val="005B2312"/>
    <w:rsid w:val="005B431C"/>
    <w:rsid w:val="005D526B"/>
    <w:rsid w:val="005E65D4"/>
    <w:rsid w:val="006025B2"/>
    <w:rsid w:val="00623201"/>
    <w:rsid w:val="00630ADE"/>
    <w:rsid w:val="0065018B"/>
    <w:rsid w:val="00652FB3"/>
    <w:rsid w:val="00660A82"/>
    <w:rsid w:val="0066343B"/>
    <w:rsid w:val="006638D0"/>
    <w:rsid w:val="006C2F39"/>
    <w:rsid w:val="006C70F8"/>
    <w:rsid w:val="006F0CDE"/>
    <w:rsid w:val="006F43F7"/>
    <w:rsid w:val="00740DA7"/>
    <w:rsid w:val="00744A60"/>
    <w:rsid w:val="00745A9B"/>
    <w:rsid w:val="0075317C"/>
    <w:rsid w:val="00757CE7"/>
    <w:rsid w:val="00777AEE"/>
    <w:rsid w:val="00786EBB"/>
    <w:rsid w:val="0079718D"/>
    <w:rsid w:val="007B35BD"/>
    <w:rsid w:val="007C71BC"/>
    <w:rsid w:val="007C7968"/>
    <w:rsid w:val="007D1441"/>
    <w:rsid w:val="007D5F01"/>
    <w:rsid w:val="007E1D07"/>
    <w:rsid w:val="007E2CF8"/>
    <w:rsid w:val="007F5A68"/>
    <w:rsid w:val="00814CEA"/>
    <w:rsid w:val="008747F3"/>
    <w:rsid w:val="00876399"/>
    <w:rsid w:val="00886083"/>
    <w:rsid w:val="008867E5"/>
    <w:rsid w:val="00887A52"/>
    <w:rsid w:val="008C75A6"/>
    <w:rsid w:val="008D7D60"/>
    <w:rsid w:val="009016E5"/>
    <w:rsid w:val="00906673"/>
    <w:rsid w:val="00916A5B"/>
    <w:rsid w:val="009220B4"/>
    <w:rsid w:val="009B0842"/>
    <w:rsid w:val="009C10BF"/>
    <w:rsid w:val="009E6B75"/>
    <w:rsid w:val="00A01F9A"/>
    <w:rsid w:val="00A21C92"/>
    <w:rsid w:val="00A34B55"/>
    <w:rsid w:val="00A45025"/>
    <w:rsid w:val="00A7452D"/>
    <w:rsid w:val="00AA3DBB"/>
    <w:rsid w:val="00AB10F2"/>
    <w:rsid w:val="00AC7032"/>
    <w:rsid w:val="00AD3578"/>
    <w:rsid w:val="00B019AD"/>
    <w:rsid w:val="00B03A4A"/>
    <w:rsid w:val="00B0495D"/>
    <w:rsid w:val="00B43D83"/>
    <w:rsid w:val="00B527FF"/>
    <w:rsid w:val="00B6068F"/>
    <w:rsid w:val="00B60BFB"/>
    <w:rsid w:val="00B60C3E"/>
    <w:rsid w:val="00B728EA"/>
    <w:rsid w:val="00B72E37"/>
    <w:rsid w:val="00B819F8"/>
    <w:rsid w:val="00B977A2"/>
    <w:rsid w:val="00BB799F"/>
    <w:rsid w:val="00BC2589"/>
    <w:rsid w:val="00BD79DE"/>
    <w:rsid w:val="00BE419A"/>
    <w:rsid w:val="00C05645"/>
    <w:rsid w:val="00C43F54"/>
    <w:rsid w:val="00C5099C"/>
    <w:rsid w:val="00C50BFC"/>
    <w:rsid w:val="00C72890"/>
    <w:rsid w:val="00C77536"/>
    <w:rsid w:val="00C93B14"/>
    <w:rsid w:val="00CC0E60"/>
    <w:rsid w:val="00D2093B"/>
    <w:rsid w:val="00D262EC"/>
    <w:rsid w:val="00D3270D"/>
    <w:rsid w:val="00D37764"/>
    <w:rsid w:val="00D43E66"/>
    <w:rsid w:val="00D46B70"/>
    <w:rsid w:val="00D47F5D"/>
    <w:rsid w:val="00D5225A"/>
    <w:rsid w:val="00D65B99"/>
    <w:rsid w:val="00D92215"/>
    <w:rsid w:val="00D945E7"/>
    <w:rsid w:val="00D95C82"/>
    <w:rsid w:val="00D95E6C"/>
    <w:rsid w:val="00DA198D"/>
    <w:rsid w:val="00DA45DF"/>
    <w:rsid w:val="00DB5B28"/>
    <w:rsid w:val="00DC2C87"/>
    <w:rsid w:val="00DE43C8"/>
    <w:rsid w:val="00DF13A3"/>
    <w:rsid w:val="00DF5A4F"/>
    <w:rsid w:val="00DF7A19"/>
    <w:rsid w:val="00E41090"/>
    <w:rsid w:val="00E7127E"/>
    <w:rsid w:val="00E75A94"/>
    <w:rsid w:val="00EB3ED2"/>
    <w:rsid w:val="00EE04CC"/>
    <w:rsid w:val="00EE092B"/>
    <w:rsid w:val="00F00C07"/>
    <w:rsid w:val="00F15FA7"/>
    <w:rsid w:val="00F2221A"/>
    <w:rsid w:val="00F63B87"/>
    <w:rsid w:val="00F809AA"/>
    <w:rsid w:val="00FB0D98"/>
    <w:rsid w:val="00FB79E7"/>
    <w:rsid w:val="00FC7E78"/>
    <w:rsid w:val="00FF0007"/>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42D6990"/>
  <w15:chartTrackingRefBased/>
  <w15:docId w15:val="{F225A943-B657-460B-8420-30CB2BA3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ind w:left="36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ind w:left="720"/>
    </w:pPr>
    <w:rPr>
      <w:sz w:val="36"/>
      <w:szCs w:val="36"/>
    </w:rPr>
  </w:style>
  <w:style w:type="paragraph" w:customStyle="1" w:styleId="ListenabsatzKasten">
    <w:name w:val="Listenabsatz Kasten"/>
    <w:basedOn w:val="Listenabsatz"/>
    <w:qFormat/>
    <w:rsid w:val="00DC2C87"/>
    <w:pPr>
      <w:numPr>
        <w:numId w:val="3"/>
      </w:numPr>
      <w:spacing w:before="160" w:after="8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2631B6"/>
    <w:rPr>
      <w:color w:val="605E5C"/>
      <w:shd w:val="clear" w:color="auto" w:fill="E1DFDD"/>
    </w:rPr>
  </w:style>
  <w:style w:type="paragraph" w:styleId="Sprechblasentext">
    <w:name w:val="Balloon Text"/>
    <w:basedOn w:val="Standard"/>
    <w:link w:val="SprechblasentextZchn"/>
    <w:uiPriority w:val="99"/>
    <w:semiHidden/>
    <w:unhideWhenUsed/>
    <w:rsid w:val="00B819F8"/>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819F8"/>
    <w:rPr>
      <w:rFonts w:ascii="Segoe UI" w:eastAsia="Calibri" w:hAnsi="Segoe UI" w:cs="Segoe UI"/>
      <w:sz w:val="18"/>
      <w:szCs w:val="18"/>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D46B70"/>
  </w:style>
  <w:style w:type="character" w:styleId="Kommentarzeichen">
    <w:name w:val="annotation reference"/>
    <w:basedOn w:val="Absatz-Standardschriftart"/>
    <w:uiPriority w:val="99"/>
    <w:semiHidden/>
    <w:unhideWhenUsed/>
    <w:rsid w:val="00BC2589"/>
    <w:rPr>
      <w:sz w:val="16"/>
      <w:szCs w:val="16"/>
    </w:rPr>
  </w:style>
  <w:style w:type="paragraph" w:styleId="Kommentartext">
    <w:name w:val="annotation text"/>
    <w:basedOn w:val="Standard"/>
    <w:link w:val="KommentartextZchn"/>
    <w:uiPriority w:val="99"/>
    <w:semiHidden/>
    <w:unhideWhenUsed/>
    <w:rsid w:val="00BC2589"/>
    <w:rPr>
      <w:szCs w:val="20"/>
    </w:rPr>
  </w:style>
  <w:style w:type="character" w:customStyle="1" w:styleId="KommentartextZchn">
    <w:name w:val="Kommentartext Zchn"/>
    <w:basedOn w:val="Absatz-Standardschriftart"/>
    <w:link w:val="Kommentartext"/>
    <w:uiPriority w:val="99"/>
    <w:semiHidden/>
    <w:rsid w:val="00BC2589"/>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BC2589"/>
    <w:rPr>
      <w:b/>
      <w:bCs/>
    </w:rPr>
  </w:style>
  <w:style w:type="character" w:customStyle="1" w:styleId="KommentarthemaZchn">
    <w:name w:val="Kommentarthema Zchn"/>
    <w:basedOn w:val="KommentartextZchn"/>
    <w:link w:val="Kommentarthema"/>
    <w:uiPriority w:val="99"/>
    <w:semiHidden/>
    <w:rsid w:val="00BC2589"/>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3923">
      <w:bodyDiv w:val="1"/>
      <w:marLeft w:val="0"/>
      <w:marRight w:val="0"/>
      <w:marTop w:val="0"/>
      <w:marBottom w:val="0"/>
      <w:divBdr>
        <w:top w:val="none" w:sz="0" w:space="0" w:color="auto"/>
        <w:left w:val="none" w:sz="0" w:space="0" w:color="auto"/>
        <w:bottom w:val="none" w:sz="0" w:space="0" w:color="auto"/>
        <w:right w:val="none" w:sz="0" w:space="0" w:color="auto"/>
      </w:divBdr>
    </w:div>
    <w:div w:id="412169610">
      <w:bodyDiv w:val="1"/>
      <w:marLeft w:val="0"/>
      <w:marRight w:val="0"/>
      <w:marTop w:val="0"/>
      <w:marBottom w:val="0"/>
      <w:divBdr>
        <w:top w:val="none" w:sz="0" w:space="0" w:color="auto"/>
        <w:left w:val="none" w:sz="0" w:space="0" w:color="auto"/>
        <w:bottom w:val="none" w:sz="0" w:space="0" w:color="auto"/>
        <w:right w:val="none" w:sz="0" w:space="0" w:color="auto"/>
      </w:divBdr>
    </w:div>
    <w:div w:id="888102848">
      <w:bodyDiv w:val="1"/>
      <w:marLeft w:val="0"/>
      <w:marRight w:val="0"/>
      <w:marTop w:val="0"/>
      <w:marBottom w:val="0"/>
      <w:divBdr>
        <w:top w:val="none" w:sz="0" w:space="0" w:color="auto"/>
        <w:left w:val="none" w:sz="0" w:space="0" w:color="auto"/>
        <w:bottom w:val="none" w:sz="0" w:space="0" w:color="auto"/>
        <w:right w:val="none" w:sz="0" w:space="0" w:color="auto"/>
      </w:divBdr>
      <w:divsChild>
        <w:div w:id="1544823348">
          <w:marLeft w:val="360"/>
          <w:marRight w:val="0"/>
          <w:marTop w:val="200"/>
          <w:marBottom w:val="0"/>
          <w:divBdr>
            <w:top w:val="none" w:sz="0" w:space="0" w:color="auto"/>
            <w:left w:val="none" w:sz="0" w:space="0" w:color="auto"/>
            <w:bottom w:val="none" w:sz="0" w:space="0" w:color="auto"/>
            <w:right w:val="none" w:sz="0" w:space="0" w:color="auto"/>
          </w:divBdr>
        </w:div>
        <w:div w:id="630785386">
          <w:marLeft w:val="360"/>
          <w:marRight w:val="0"/>
          <w:marTop w:val="200"/>
          <w:marBottom w:val="0"/>
          <w:divBdr>
            <w:top w:val="none" w:sz="0" w:space="0" w:color="auto"/>
            <w:left w:val="none" w:sz="0" w:space="0" w:color="auto"/>
            <w:bottom w:val="none" w:sz="0" w:space="0" w:color="auto"/>
            <w:right w:val="none" w:sz="0" w:space="0" w:color="auto"/>
          </w:divBdr>
        </w:div>
      </w:divsChild>
    </w:div>
    <w:div w:id="906694930">
      <w:bodyDiv w:val="1"/>
      <w:marLeft w:val="0"/>
      <w:marRight w:val="0"/>
      <w:marTop w:val="0"/>
      <w:marBottom w:val="0"/>
      <w:divBdr>
        <w:top w:val="none" w:sz="0" w:space="0" w:color="auto"/>
        <w:left w:val="none" w:sz="0" w:space="0" w:color="auto"/>
        <w:bottom w:val="none" w:sz="0" w:space="0" w:color="auto"/>
        <w:right w:val="none" w:sz="0" w:space="0" w:color="auto"/>
      </w:divBdr>
    </w:div>
    <w:div w:id="1014843858">
      <w:bodyDiv w:val="1"/>
      <w:marLeft w:val="0"/>
      <w:marRight w:val="0"/>
      <w:marTop w:val="0"/>
      <w:marBottom w:val="0"/>
      <w:divBdr>
        <w:top w:val="none" w:sz="0" w:space="0" w:color="auto"/>
        <w:left w:val="none" w:sz="0" w:space="0" w:color="auto"/>
        <w:bottom w:val="none" w:sz="0" w:space="0" w:color="auto"/>
        <w:right w:val="none" w:sz="0" w:space="0" w:color="auto"/>
      </w:divBdr>
      <w:divsChild>
        <w:div w:id="38865615">
          <w:marLeft w:val="360"/>
          <w:marRight w:val="0"/>
          <w:marTop w:val="200"/>
          <w:marBottom w:val="0"/>
          <w:divBdr>
            <w:top w:val="none" w:sz="0" w:space="0" w:color="auto"/>
            <w:left w:val="none" w:sz="0" w:space="0" w:color="auto"/>
            <w:bottom w:val="none" w:sz="0" w:space="0" w:color="auto"/>
            <w:right w:val="none" w:sz="0" w:space="0" w:color="auto"/>
          </w:divBdr>
        </w:div>
      </w:divsChild>
    </w:div>
    <w:div w:id="1300646032">
      <w:bodyDiv w:val="1"/>
      <w:marLeft w:val="0"/>
      <w:marRight w:val="0"/>
      <w:marTop w:val="0"/>
      <w:marBottom w:val="0"/>
      <w:divBdr>
        <w:top w:val="none" w:sz="0" w:space="0" w:color="auto"/>
        <w:left w:val="none" w:sz="0" w:space="0" w:color="auto"/>
        <w:bottom w:val="none" w:sz="0" w:space="0" w:color="auto"/>
        <w:right w:val="none" w:sz="0" w:space="0" w:color="auto"/>
      </w:divBdr>
    </w:div>
    <w:div w:id="1353342715">
      <w:bodyDiv w:val="1"/>
      <w:marLeft w:val="0"/>
      <w:marRight w:val="0"/>
      <w:marTop w:val="0"/>
      <w:marBottom w:val="0"/>
      <w:divBdr>
        <w:top w:val="none" w:sz="0" w:space="0" w:color="auto"/>
        <w:left w:val="none" w:sz="0" w:space="0" w:color="auto"/>
        <w:bottom w:val="none" w:sz="0" w:space="0" w:color="auto"/>
        <w:right w:val="none" w:sz="0" w:space="0" w:color="auto"/>
      </w:divBdr>
    </w:div>
    <w:div w:id="1505778099">
      <w:bodyDiv w:val="1"/>
      <w:marLeft w:val="0"/>
      <w:marRight w:val="0"/>
      <w:marTop w:val="0"/>
      <w:marBottom w:val="0"/>
      <w:divBdr>
        <w:top w:val="none" w:sz="0" w:space="0" w:color="auto"/>
        <w:left w:val="none" w:sz="0" w:space="0" w:color="auto"/>
        <w:bottom w:val="none" w:sz="0" w:space="0" w:color="auto"/>
        <w:right w:val="none" w:sz="0" w:space="0" w:color="auto"/>
      </w:divBdr>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00803">
      <w:bodyDiv w:val="1"/>
      <w:marLeft w:val="0"/>
      <w:marRight w:val="0"/>
      <w:marTop w:val="0"/>
      <w:marBottom w:val="0"/>
      <w:divBdr>
        <w:top w:val="none" w:sz="0" w:space="0" w:color="auto"/>
        <w:left w:val="none" w:sz="0" w:space="0" w:color="auto"/>
        <w:bottom w:val="none" w:sz="0" w:space="0" w:color="auto"/>
        <w:right w:val="none" w:sz="0" w:space="0" w:color="auto"/>
      </w:divBdr>
      <w:divsChild>
        <w:div w:id="413090469">
          <w:marLeft w:val="360"/>
          <w:marRight w:val="0"/>
          <w:marTop w:val="200"/>
          <w:marBottom w:val="0"/>
          <w:divBdr>
            <w:top w:val="none" w:sz="0" w:space="0" w:color="auto"/>
            <w:left w:val="none" w:sz="0" w:space="0" w:color="auto"/>
            <w:bottom w:val="none" w:sz="0" w:space="0" w:color="auto"/>
            <w:right w:val="none" w:sz="0" w:space="0" w:color="auto"/>
          </w:divBdr>
        </w:div>
      </w:divsChild>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1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276834833">
          <w:marLeft w:val="360"/>
          <w:marRight w:val="0"/>
          <w:marTop w:val="200"/>
          <w:marBottom w:val="0"/>
          <w:divBdr>
            <w:top w:val="none" w:sz="0" w:space="0" w:color="auto"/>
            <w:left w:val="none" w:sz="0" w:space="0" w:color="auto"/>
            <w:bottom w:val="none" w:sz="0" w:space="0" w:color="auto"/>
            <w:right w:val="none" w:sz="0" w:space="0" w:color="auto"/>
          </w:divBdr>
        </w:div>
      </w:divsChild>
    </w:div>
    <w:div w:id="1866094354">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rasha.de/fileadmin/Dateien/Dateien/LEV/LEV_Fachinformation_Hecken.pdf" TargetMode="External"/><Relationship Id="rId18" Type="http://schemas.openxmlformats.org/officeDocument/2006/relationships/hyperlink" Target="https://agridea.abacuscity.ch/de/A~1613~1/3~410230~Shop/Publikationen/Pflanzenbau-Umwelt-Natur-Landschaft/Hecken-Feld-und-Ufergeh%C3%B6lze/Hecken-richtig-pflanzen-und-pflegen/Deutsch/Print-Papie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ibl.org/de/shop/1435-hecken" TargetMode="External"/><Relationship Id="rId7" Type="http://schemas.openxmlformats.org/officeDocument/2006/relationships/endnotes" Target="endnotes.xml"/><Relationship Id="rId12" Type="http://schemas.openxmlformats.org/officeDocument/2006/relationships/hyperlink" Target="https://www.youtube.com/watch?v=lU1-4G5S3Eg" TargetMode="External"/><Relationship Id="rId17" Type="http://schemas.openxmlformats.org/officeDocument/2006/relationships/hyperlink" Target="https://www.buzer.de/gesetz/11422/a190461.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rasha.de/fileadmin/Dateien/Dateien/LEV/LEV_Fachinformation_Hecken.pdf" TargetMode="External"/><Relationship Id="rId20" Type="http://schemas.openxmlformats.org/officeDocument/2006/relationships/hyperlink" Target="https://www.lrasha.de/natur-landschaft/landschaftserhaltungsverband/im-ueberblic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biodiv-oekoobstbau.de/wp-content/uploads/2023/08/Hecke-mit-gebietsheimischen-Wildgehoelzenmit-Gehoelzlist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lrasha.de/fileadmin/Dateien/Dateien/LEV/LEV_Fachinformation_Hecken.pdf"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AE4BF-F3D2-4851-B814-9B8E3E26E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1266</Words>
  <Characters>7977</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Sabine  Sommer</cp:lastModifiedBy>
  <cp:revision>3</cp:revision>
  <dcterms:created xsi:type="dcterms:W3CDTF">2025-04-30T11:08:00Z</dcterms:created>
  <dcterms:modified xsi:type="dcterms:W3CDTF">2025-04-30T11:12:00Z</dcterms:modified>
</cp:coreProperties>
</file>